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913" w:rsidRPr="00A74E53" w:rsidRDefault="00FB5913" w:rsidP="00A74E53">
      <w:pPr>
        <w:pStyle w:val="ae"/>
        <w:spacing w:line="276" w:lineRule="auto"/>
        <w:jc w:val="center"/>
        <w:rPr>
          <w:b/>
          <w:sz w:val="28"/>
          <w:szCs w:val="28"/>
        </w:rPr>
      </w:pPr>
      <w:r w:rsidRPr="00A74E53">
        <w:rPr>
          <w:b/>
          <w:sz w:val="28"/>
          <w:szCs w:val="28"/>
          <w:lang w:val="en-US"/>
        </w:rPr>
        <w:t xml:space="preserve">CHECK LIST – </w:t>
      </w:r>
      <w:r w:rsidRPr="00A74E53">
        <w:rPr>
          <w:b/>
          <w:sz w:val="28"/>
          <w:szCs w:val="28"/>
        </w:rPr>
        <w:t>ΥΠΑΡΞΗ ΚΡΑΤΙΚΗΣ ΕΝΙΣΧΥΣΗΣ</w:t>
      </w:r>
    </w:p>
    <w:p w:rsidR="00294C1B" w:rsidRDefault="00294C1B" w:rsidP="00A74E53">
      <w:pPr>
        <w:pStyle w:val="ae"/>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3"/>
        <w:gridCol w:w="907"/>
        <w:gridCol w:w="3906"/>
        <w:gridCol w:w="2728"/>
      </w:tblGrid>
      <w:tr w:rsidR="001C0684" w:rsidRPr="00A74E53" w:rsidTr="00556521">
        <w:tc>
          <w:tcPr>
            <w:tcW w:w="6637" w:type="dxa"/>
            <w:shd w:val="clear" w:color="auto" w:fill="808080"/>
          </w:tcPr>
          <w:p w:rsidR="00294C1B" w:rsidRPr="00A74E53" w:rsidRDefault="00294C1B" w:rsidP="00955E68">
            <w:pPr>
              <w:pStyle w:val="ae"/>
              <w:jc w:val="center"/>
              <w:rPr>
                <w:rFonts w:asciiTheme="minorHAnsi" w:hAnsiTheme="minorHAnsi" w:cs="DejaVu Sans"/>
                <w:b/>
                <w:sz w:val="20"/>
                <w:szCs w:val="20"/>
              </w:rPr>
            </w:pPr>
            <w:r w:rsidRPr="00A74E53">
              <w:rPr>
                <w:rFonts w:asciiTheme="minorHAnsi" w:hAnsiTheme="minorHAnsi" w:cs="TimesNewRoman"/>
                <w:b/>
                <w:caps/>
                <w:sz w:val="20"/>
                <w:szCs w:val="20"/>
              </w:rPr>
              <w:t>Προϋποθέσεις/κριτήρια προς εξέταση</w:t>
            </w:r>
          </w:p>
        </w:tc>
        <w:tc>
          <w:tcPr>
            <w:tcW w:w="900" w:type="dxa"/>
            <w:shd w:val="clear" w:color="auto" w:fill="808080"/>
          </w:tcPr>
          <w:p w:rsidR="00294C1B" w:rsidRPr="00A74E53" w:rsidRDefault="00294C1B" w:rsidP="00955E68">
            <w:pPr>
              <w:pStyle w:val="ae"/>
              <w:jc w:val="center"/>
              <w:rPr>
                <w:rFonts w:asciiTheme="minorHAnsi" w:hAnsiTheme="minorHAnsi" w:cs="DejaVu Sans"/>
                <w:b/>
                <w:sz w:val="20"/>
                <w:szCs w:val="20"/>
              </w:rPr>
            </w:pPr>
            <w:r w:rsidRPr="00A74E53">
              <w:rPr>
                <w:rFonts w:asciiTheme="minorHAnsi" w:hAnsiTheme="minorHAnsi" w:cs="TimesNewRoman"/>
                <w:b/>
                <w:sz w:val="20"/>
                <w:szCs w:val="20"/>
              </w:rPr>
              <w:t>ΝΑΙ/ΟΧΙ</w:t>
            </w:r>
          </w:p>
        </w:tc>
        <w:tc>
          <w:tcPr>
            <w:tcW w:w="3908" w:type="dxa"/>
            <w:shd w:val="clear" w:color="auto" w:fill="808080"/>
          </w:tcPr>
          <w:p w:rsidR="00294C1B" w:rsidRPr="00A74E53" w:rsidRDefault="00294C1B" w:rsidP="00955E68">
            <w:pPr>
              <w:pStyle w:val="ae"/>
              <w:jc w:val="center"/>
              <w:rPr>
                <w:rFonts w:asciiTheme="minorHAnsi" w:hAnsiTheme="minorHAnsi" w:cs="DejaVu Sans"/>
                <w:b/>
                <w:sz w:val="20"/>
                <w:szCs w:val="20"/>
              </w:rPr>
            </w:pPr>
            <w:r w:rsidRPr="00A74E53">
              <w:rPr>
                <w:rFonts w:asciiTheme="minorHAnsi" w:hAnsiTheme="minorHAnsi" w:cs="DejaVu Sans"/>
                <w:b/>
                <w:sz w:val="20"/>
                <w:szCs w:val="20"/>
              </w:rPr>
              <w:t>ΕΠΕΞΗΓΗΣΗ</w:t>
            </w:r>
          </w:p>
        </w:tc>
        <w:tc>
          <w:tcPr>
            <w:tcW w:w="2729" w:type="dxa"/>
            <w:shd w:val="clear" w:color="auto" w:fill="808080"/>
          </w:tcPr>
          <w:p w:rsidR="00294C1B" w:rsidRPr="00A74E53" w:rsidRDefault="00294C1B" w:rsidP="00955E68">
            <w:pPr>
              <w:pStyle w:val="ae"/>
              <w:jc w:val="center"/>
              <w:rPr>
                <w:rFonts w:asciiTheme="minorHAnsi" w:hAnsiTheme="minorHAnsi" w:cs="DejaVu Sans"/>
                <w:b/>
                <w:sz w:val="20"/>
                <w:szCs w:val="20"/>
              </w:rPr>
            </w:pPr>
            <w:r w:rsidRPr="00A74E53">
              <w:rPr>
                <w:rFonts w:asciiTheme="minorHAnsi" w:hAnsiTheme="minorHAnsi" w:cs="TimesNewRoman"/>
                <w:b/>
                <w:sz w:val="20"/>
                <w:szCs w:val="20"/>
              </w:rPr>
              <w:t>ΣΥΝΤΟΜΗ ΑΙΤΙΟΛΟΓΗΣΗ</w:t>
            </w:r>
          </w:p>
        </w:tc>
      </w:tr>
      <w:tr w:rsidR="00294C1B" w:rsidRPr="00A74E53" w:rsidTr="00955E68">
        <w:tc>
          <w:tcPr>
            <w:tcW w:w="6637" w:type="dxa"/>
            <w:shd w:val="clear" w:color="auto" w:fill="auto"/>
          </w:tcPr>
          <w:p w:rsidR="00294C1B" w:rsidRPr="00A74E53" w:rsidRDefault="00294C1B" w:rsidP="00955E68">
            <w:pPr>
              <w:pStyle w:val="ae"/>
              <w:jc w:val="center"/>
              <w:rPr>
                <w:rFonts w:asciiTheme="minorHAnsi" w:hAnsiTheme="minorHAnsi" w:cs="TimesNewRoman"/>
                <w:b/>
                <w:caps/>
                <w:sz w:val="20"/>
                <w:szCs w:val="20"/>
              </w:rPr>
            </w:pPr>
            <w:r w:rsidRPr="00A74E53">
              <w:rPr>
                <w:rFonts w:asciiTheme="minorHAnsi" w:hAnsiTheme="minorHAnsi"/>
                <w:b/>
                <w:caps/>
                <w:sz w:val="20"/>
                <w:szCs w:val="20"/>
              </w:rPr>
              <w:t>Ι. Ο δικαιούχος αποτελεί επιχείρηση, δηλαδή ασκεί οικονομική δραστηριότητα, προσφέροντας αγαθά ή΄/και υπηρεσίες σε μια αγορά;</w:t>
            </w:r>
          </w:p>
        </w:tc>
        <w:tc>
          <w:tcPr>
            <w:tcW w:w="900" w:type="dxa"/>
            <w:shd w:val="clear" w:color="auto" w:fill="auto"/>
          </w:tcPr>
          <w:p w:rsidR="00294C1B" w:rsidRPr="00A74E53" w:rsidRDefault="00294C1B" w:rsidP="00955E68">
            <w:pPr>
              <w:pStyle w:val="ae"/>
              <w:jc w:val="center"/>
              <w:rPr>
                <w:rFonts w:asciiTheme="minorHAnsi" w:hAnsiTheme="minorHAnsi" w:cs="TimesNewRoman"/>
                <w:b/>
                <w:sz w:val="20"/>
                <w:szCs w:val="20"/>
              </w:rPr>
            </w:pPr>
          </w:p>
          <w:p w:rsidR="00C80D51" w:rsidRPr="005A5D1D" w:rsidRDefault="00C80D51" w:rsidP="00955E68">
            <w:pPr>
              <w:pStyle w:val="ae"/>
              <w:jc w:val="center"/>
              <w:rPr>
                <w:rFonts w:asciiTheme="minorHAnsi" w:hAnsiTheme="minorHAnsi" w:cs="TimesNewRoman"/>
                <w:b/>
                <w:sz w:val="20"/>
                <w:szCs w:val="20"/>
              </w:rPr>
            </w:pPr>
          </w:p>
        </w:tc>
        <w:tc>
          <w:tcPr>
            <w:tcW w:w="3908" w:type="dxa"/>
            <w:shd w:val="clear" w:color="auto" w:fill="auto"/>
          </w:tcPr>
          <w:p w:rsidR="00294C1B" w:rsidRPr="00A74E53" w:rsidRDefault="00294C1B" w:rsidP="00955E68">
            <w:pPr>
              <w:pStyle w:val="ae"/>
              <w:jc w:val="both"/>
              <w:rPr>
                <w:rFonts w:asciiTheme="minorHAnsi" w:hAnsiTheme="minorHAnsi" w:cs="DejaVu Sans"/>
                <w:sz w:val="20"/>
                <w:szCs w:val="20"/>
              </w:rPr>
            </w:pPr>
            <w:r w:rsidRPr="00A74E53">
              <w:rPr>
                <w:rFonts w:asciiTheme="minorHAnsi" w:hAnsiTheme="minorHAnsi" w:cs="DejaVu Sans"/>
                <w:sz w:val="20"/>
                <w:szCs w:val="20"/>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294C1B" w:rsidRPr="00A74E53" w:rsidRDefault="00294C1B" w:rsidP="00955E68">
            <w:pPr>
              <w:pStyle w:val="ae"/>
              <w:jc w:val="both"/>
              <w:rPr>
                <w:rFonts w:asciiTheme="minorHAnsi" w:hAnsiTheme="minorHAnsi" w:cs="DejaVu Sans"/>
                <w:sz w:val="20"/>
                <w:szCs w:val="20"/>
              </w:rPr>
            </w:pPr>
            <w:r w:rsidRPr="00A74E53">
              <w:rPr>
                <w:rFonts w:asciiTheme="minorHAnsi" w:hAnsiTheme="minorHAnsi" w:cs="DejaVu Sans"/>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A74E53">
              <w:rPr>
                <w:rFonts w:asciiTheme="minorHAnsi" w:eastAsia="Times New Roman" w:hAnsiTheme="minorHAnsi" w:cs="TimesNewRoman"/>
                <w:b/>
                <w:sz w:val="20"/>
                <w:szCs w:val="20"/>
                <w:lang w:eastAsia="el-GR"/>
              </w:rPr>
              <w:t xml:space="preserve"> </w:t>
            </w:r>
            <w:r w:rsidRPr="00A74E53">
              <w:rPr>
                <w:rFonts w:asciiTheme="minorHAnsi" w:hAnsiTheme="minorHAnsi" w:cs="DejaVu Sans"/>
                <w:b/>
                <w:sz w:val="20"/>
                <w:szCs w:val="20"/>
              </w:rPr>
              <w:t>Εάν δεν ασκείται οικονομική δραστηριότητα κατά τα ανωτέρω, δεν υφίσταται κρατική ενίσχυση</w:t>
            </w:r>
            <w:r w:rsidRPr="00A74E53">
              <w:rPr>
                <w:rFonts w:asciiTheme="minorHAnsi" w:hAnsiTheme="minorHAnsi" w:cs="DejaVu Sans"/>
                <w:sz w:val="20"/>
                <w:szCs w:val="20"/>
              </w:rPr>
              <w:t>.</w:t>
            </w:r>
            <w:r w:rsidR="00620E5A" w:rsidRPr="00A74E53">
              <w:rPr>
                <w:rFonts w:asciiTheme="minorHAnsi" w:hAnsiTheme="minorHAnsi" w:cs="DejaVu Sans"/>
                <w:sz w:val="20"/>
                <w:szCs w:val="20"/>
              </w:rPr>
              <w:t xml:space="preserve"> 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2729" w:type="dxa"/>
            <w:shd w:val="clear" w:color="auto" w:fill="auto"/>
          </w:tcPr>
          <w:p w:rsidR="00294C1B" w:rsidRPr="00A74E53" w:rsidRDefault="00294C1B" w:rsidP="00955E68">
            <w:pPr>
              <w:autoSpaceDE w:val="0"/>
              <w:autoSpaceDN w:val="0"/>
              <w:adjustRightInd w:val="0"/>
              <w:spacing w:after="0" w:line="240" w:lineRule="auto"/>
              <w:ind w:right="610"/>
              <w:jc w:val="both"/>
              <w:rPr>
                <w:rFonts w:asciiTheme="minorHAnsi" w:hAnsiTheme="minorHAnsi" w:cs="Times New Roman"/>
                <w:b/>
                <w:caps/>
                <w:color w:val="FF0000"/>
                <w:sz w:val="18"/>
                <w:szCs w:val="18"/>
              </w:rPr>
            </w:pPr>
            <w:r w:rsidRPr="00A74E53">
              <w:rPr>
                <w:rFonts w:asciiTheme="minorHAnsi" w:hAnsiTheme="minorHAnsi" w:cs="Times New Roman"/>
                <w:b/>
                <w:caps/>
                <w:color w:val="FF0000"/>
                <w:sz w:val="18"/>
                <w:szCs w:val="18"/>
              </w:rPr>
              <w:t xml:space="preserve">Εάν η απαντηση είναι καταφατική, μεταβείτε απευθείας στο μέρος ΙΙ. </w:t>
            </w:r>
          </w:p>
          <w:p w:rsidR="00294C1B" w:rsidRPr="00A74E53" w:rsidRDefault="00294C1B" w:rsidP="00294C1B">
            <w:pPr>
              <w:pStyle w:val="ae"/>
              <w:rPr>
                <w:rFonts w:asciiTheme="minorHAnsi" w:hAnsiTheme="minorHAnsi"/>
                <w:b/>
                <w:caps/>
                <w:color w:val="FF0000"/>
                <w:sz w:val="18"/>
                <w:szCs w:val="18"/>
              </w:rPr>
            </w:pPr>
            <w:r w:rsidRPr="00A74E53">
              <w:rPr>
                <w:rFonts w:asciiTheme="minorHAnsi" w:hAnsiTheme="minorHAnsi"/>
                <w:b/>
                <w:caps/>
                <w:color w:val="FF0000"/>
                <w:sz w:val="18"/>
                <w:szCs w:val="18"/>
              </w:rPr>
              <w:t>Εαν η απαντηση ειναι αρνητικη, καλειστε να αιτιολογησετε</w:t>
            </w:r>
            <w:r w:rsidR="002B5AC4" w:rsidRPr="00A74E53">
              <w:rPr>
                <w:rFonts w:asciiTheme="minorHAnsi" w:hAnsiTheme="minorHAnsi"/>
                <w:b/>
                <w:caps/>
                <w:color w:val="FF0000"/>
                <w:sz w:val="18"/>
                <w:szCs w:val="18"/>
              </w:rPr>
              <w:t>.</w:t>
            </w:r>
          </w:p>
          <w:p w:rsidR="002B5AC4" w:rsidRPr="00A74E53" w:rsidRDefault="002B5AC4" w:rsidP="00005810">
            <w:pPr>
              <w:pStyle w:val="ae"/>
              <w:rPr>
                <w:rFonts w:asciiTheme="minorHAnsi" w:hAnsiTheme="minorHAnsi"/>
                <w:b/>
                <w:caps/>
                <w:color w:val="FF0000"/>
                <w:sz w:val="18"/>
                <w:szCs w:val="18"/>
              </w:rPr>
            </w:pPr>
            <w:r w:rsidRPr="00A74E53">
              <w:rPr>
                <w:rFonts w:asciiTheme="minorHAnsi" w:hAnsiTheme="minorHAnsi"/>
                <w:b/>
                <w:caps/>
                <w:color w:val="FF0000"/>
                <w:sz w:val="18"/>
                <w:szCs w:val="18"/>
              </w:rPr>
              <w:t>ΣΕ ΠΕΡΙΠΤΩΣΗ ΚΑταφατικησ απαντησησ</w:t>
            </w:r>
            <w:r w:rsidR="00005810" w:rsidRPr="00A74E53">
              <w:rPr>
                <w:rFonts w:asciiTheme="minorHAnsi" w:hAnsiTheme="minorHAnsi"/>
                <w:b/>
                <w:caps/>
                <w:color w:val="FF0000"/>
                <w:sz w:val="18"/>
                <w:szCs w:val="18"/>
              </w:rPr>
              <w:t xml:space="preserve"> το αντιστοιχο μετρο </w:t>
            </w:r>
            <w:r w:rsidRPr="00A74E53">
              <w:rPr>
                <w:rFonts w:asciiTheme="minorHAnsi" w:hAnsiTheme="minorHAnsi"/>
                <w:b/>
                <w:caps/>
                <w:color w:val="FF0000"/>
                <w:sz w:val="18"/>
                <w:szCs w:val="18"/>
              </w:rPr>
              <w:t xml:space="preserve"> </w:t>
            </w:r>
            <w:r w:rsidR="00005810" w:rsidRPr="00A74E53">
              <w:rPr>
                <w:rFonts w:asciiTheme="minorHAnsi" w:hAnsiTheme="minorHAnsi"/>
                <w:b/>
                <w:caps/>
                <w:color w:val="FF0000"/>
                <w:sz w:val="18"/>
                <w:szCs w:val="18"/>
              </w:rPr>
              <w:t>Αποστελεται στην ευκε για εφαρμογη των αναφερομενων στην με α.π. 74391/ΕΥΚΕ2634/13-07-2016 Εγκύκλιο (ΑΔΑ: 60ΝΩ4653Ο7-ΥΔ9)</w:t>
            </w:r>
          </w:p>
          <w:p w:rsidR="00C80D51" w:rsidRPr="00A74E53" w:rsidRDefault="00C80D51" w:rsidP="00C80D51">
            <w:pPr>
              <w:rPr>
                <w:rFonts w:asciiTheme="minorHAnsi" w:hAnsiTheme="minorHAnsi"/>
                <w:sz w:val="20"/>
                <w:szCs w:val="20"/>
              </w:rPr>
            </w:pPr>
            <w:r w:rsidRPr="00A74E53">
              <w:rPr>
                <w:rFonts w:asciiTheme="minorHAnsi" w:hAnsiTheme="minorHAnsi"/>
                <w:sz w:val="20"/>
                <w:szCs w:val="20"/>
              </w:rPr>
              <w:t xml:space="preserve"> </w:t>
            </w:r>
          </w:p>
          <w:p w:rsidR="00C80D51" w:rsidRPr="00A74E53" w:rsidRDefault="00C80D51" w:rsidP="00C80D51">
            <w:pPr>
              <w:rPr>
                <w:rFonts w:asciiTheme="minorHAnsi" w:hAnsiTheme="minorHAnsi" w:cs="TimesNewRoman"/>
                <w:b/>
                <w:sz w:val="16"/>
                <w:szCs w:val="16"/>
              </w:rPr>
            </w:pPr>
            <w:r w:rsidRPr="00A74E53">
              <w:rPr>
                <w:rFonts w:asciiTheme="minorHAnsi" w:hAnsiTheme="minorHAnsi"/>
                <w:sz w:val="16"/>
                <w:szCs w:val="16"/>
              </w:rPr>
              <w:t xml:space="preserve">σύμφωνα με το υπ' αριθμ. 102119/ΕΥΚΕ 6420/Σεπτ. 2017 έγγραφο του Υπουργείου Οικονομίας &amp; Ανάπτυξης/ Ειδική Υπηρεσία Κρατικών Ενισχύσεων και συγκεκριμένα με την παράγραφο 3 "οι υποβαλλόμενες προτάσεις που αφορούν σε σημεία πρόσβασης / ΔΗΜΟΣΙΕΣ ΠΑΡΑΛΙΕΣ με ελεύθερη πρόσβαση για το κοινό ....... μπορούν να εξεταστούν ως μέτρα που δεν ενέχουν στοιχεία κρατικής ενίσχυσης." </w:t>
            </w:r>
          </w:p>
        </w:tc>
      </w:tr>
      <w:tr w:rsidR="00294C1B" w:rsidRPr="00A74E53" w:rsidTr="00C472A8">
        <w:tc>
          <w:tcPr>
            <w:tcW w:w="6637" w:type="dxa"/>
            <w:tcBorders>
              <w:bottom w:val="single" w:sz="4" w:space="0" w:color="auto"/>
            </w:tcBorders>
            <w:shd w:val="clear" w:color="auto" w:fill="auto"/>
          </w:tcPr>
          <w:p w:rsidR="00294C1B" w:rsidRPr="00A74E53" w:rsidRDefault="00294C1B" w:rsidP="00955E68">
            <w:pPr>
              <w:pStyle w:val="a6"/>
              <w:spacing w:after="0" w:line="240" w:lineRule="auto"/>
              <w:ind w:left="0" w:right="34"/>
              <w:jc w:val="both"/>
              <w:rPr>
                <w:rFonts w:asciiTheme="minorHAnsi" w:hAnsiTheme="minorHAnsi"/>
                <w:sz w:val="20"/>
                <w:szCs w:val="20"/>
              </w:rPr>
            </w:pPr>
            <w:r w:rsidRPr="00A74E53">
              <w:rPr>
                <w:rFonts w:asciiTheme="minorHAnsi" w:hAnsiTheme="minorHAnsi"/>
                <w:sz w:val="20"/>
                <w:szCs w:val="20"/>
              </w:rPr>
              <w:t xml:space="preserve">Η δραστηριότητα του δικαιούχου συνδέεται με την άσκηση </w:t>
            </w:r>
            <w:r w:rsidRPr="00A74E53">
              <w:rPr>
                <w:rFonts w:asciiTheme="minorHAnsi" w:hAnsiTheme="minorHAnsi"/>
                <w:sz w:val="20"/>
                <w:szCs w:val="20"/>
                <w:u w:val="single"/>
              </w:rPr>
              <w:t>δημόσιας εξουσίας</w:t>
            </w:r>
            <w:r w:rsidRPr="00A74E53">
              <w:rPr>
                <w:rFonts w:asciiTheme="minorHAnsi" w:hAnsiTheme="minorHAnsi"/>
                <w:sz w:val="20"/>
                <w:szCs w:val="20"/>
              </w:rPr>
              <w:t xml:space="preserve">, δηλ.; </w:t>
            </w:r>
          </w:p>
          <w:p w:rsidR="00294C1B"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Ο </w:t>
            </w:r>
            <w:r w:rsidR="00294C1B" w:rsidRPr="00A74E53">
              <w:rPr>
                <w:rFonts w:asciiTheme="minorHAnsi" w:hAnsiTheme="minorHAnsi"/>
                <w:sz w:val="20"/>
                <w:szCs w:val="20"/>
              </w:rPr>
              <w:t>στρατός</w:t>
            </w:r>
            <w:r w:rsidRPr="00A74E53">
              <w:rPr>
                <w:rFonts w:asciiTheme="minorHAnsi" w:hAnsiTheme="minorHAnsi"/>
                <w:sz w:val="20"/>
                <w:szCs w:val="20"/>
              </w:rPr>
              <w:t xml:space="preserve"> ή η </w:t>
            </w:r>
            <w:r w:rsidR="00294C1B" w:rsidRPr="00A74E53">
              <w:rPr>
                <w:rFonts w:asciiTheme="minorHAnsi" w:hAnsiTheme="minorHAnsi"/>
                <w:sz w:val="20"/>
                <w:szCs w:val="20"/>
              </w:rPr>
              <w:t xml:space="preserve">αστυνομία </w:t>
            </w:r>
          </w:p>
          <w:p w:rsidR="00294C1B"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Η </w:t>
            </w:r>
            <w:r w:rsidR="00294C1B" w:rsidRPr="00A74E53">
              <w:rPr>
                <w:rFonts w:asciiTheme="minorHAnsi" w:hAnsiTheme="minorHAnsi"/>
                <w:sz w:val="20"/>
                <w:szCs w:val="20"/>
              </w:rPr>
              <w:t xml:space="preserve">ασφάλεια και </w:t>
            </w:r>
            <w:r w:rsidRPr="00A74E53">
              <w:rPr>
                <w:rFonts w:asciiTheme="minorHAnsi" w:hAnsiTheme="minorHAnsi"/>
                <w:sz w:val="20"/>
                <w:szCs w:val="20"/>
              </w:rPr>
              <w:t xml:space="preserve">ο </w:t>
            </w:r>
            <w:r w:rsidR="00294C1B" w:rsidRPr="00A74E53">
              <w:rPr>
                <w:rFonts w:asciiTheme="minorHAnsi" w:hAnsiTheme="minorHAnsi"/>
                <w:sz w:val="20"/>
                <w:szCs w:val="20"/>
              </w:rPr>
              <w:t>έλεγχος αεροπλοΐας</w:t>
            </w:r>
          </w:p>
          <w:p w:rsidR="00294C1B"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Η </w:t>
            </w:r>
            <w:r w:rsidR="00294C1B" w:rsidRPr="00A74E53">
              <w:rPr>
                <w:rFonts w:asciiTheme="minorHAnsi" w:hAnsiTheme="minorHAnsi"/>
                <w:sz w:val="20"/>
                <w:szCs w:val="20"/>
              </w:rPr>
              <w:t xml:space="preserve">ασφάλεια και </w:t>
            </w:r>
            <w:r w:rsidRPr="00A74E53">
              <w:rPr>
                <w:rFonts w:asciiTheme="minorHAnsi" w:hAnsiTheme="minorHAnsi"/>
                <w:sz w:val="20"/>
                <w:szCs w:val="20"/>
              </w:rPr>
              <w:t xml:space="preserve">ο </w:t>
            </w:r>
            <w:r w:rsidR="00294C1B" w:rsidRPr="00A74E53">
              <w:rPr>
                <w:rFonts w:asciiTheme="minorHAnsi" w:hAnsiTheme="minorHAnsi"/>
                <w:sz w:val="20"/>
                <w:szCs w:val="20"/>
              </w:rPr>
              <w:t xml:space="preserve">έλεγχος θαλάσσιας κυκλοφορίας </w:t>
            </w:r>
          </w:p>
          <w:p w:rsidR="00294C1B"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Η </w:t>
            </w:r>
            <w:r w:rsidR="00294C1B" w:rsidRPr="00A74E53">
              <w:rPr>
                <w:rFonts w:asciiTheme="minorHAnsi" w:hAnsiTheme="minorHAnsi"/>
                <w:sz w:val="20"/>
                <w:szCs w:val="20"/>
              </w:rPr>
              <w:t xml:space="preserve">επιτήρηση προς αποφυγή </w:t>
            </w:r>
            <w:r w:rsidRPr="00A74E53">
              <w:rPr>
                <w:rFonts w:asciiTheme="minorHAnsi" w:hAnsiTheme="minorHAnsi"/>
                <w:sz w:val="20"/>
                <w:szCs w:val="20"/>
              </w:rPr>
              <w:t xml:space="preserve">της </w:t>
            </w:r>
            <w:r w:rsidR="00294C1B" w:rsidRPr="00A74E53">
              <w:rPr>
                <w:rFonts w:asciiTheme="minorHAnsi" w:hAnsiTheme="minorHAnsi"/>
                <w:sz w:val="20"/>
                <w:szCs w:val="20"/>
              </w:rPr>
              <w:t>ρύπανσης</w:t>
            </w:r>
          </w:p>
          <w:p w:rsidR="009B60B0"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Η </w:t>
            </w:r>
            <w:r w:rsidR="00294C1B" w:rsidRPr="00A74E53">
              <w:rPr>
                <w:rFonts w:asciiTheme="minorHAnsi" w:hAnsiTheme="minorHAnsi"/>
                <w:sz w:val="20"/>
                <w:szCs w:val="20"/>
              </w:rPr>
              <w:t>οργάνωση</w:t>
            </w:r>
            <w:r w:rsidRPr="00A74E53">
              <w:rPr>
                <w:rFonts w:asciiTheme="minorHAnsi" w:hAnsiTheme="minorHAnsi"/>
                <w:sz w:val="20"/>
                <w:szCs w:val="20"/>
              </w:rPr>
              <w:t xml:space="preserve">, η χρηματοδότηση και τα </w:t>
            </w:r>
            <w:r w:rsidR="00294C1B" w:rsidRPr="00A74E53">
              <w:rPr>
                <w:rFonts w:asciiTheme="minorHAnsi" w:hAnsiTheme="minorHAnsi"/>
                <w:sz w:val="20"/>
                <w:szCs w:val="20"/>
              </w:rPr>
              <w:t xml:space="preserve">μέτρα επιβολής των ποινών </w:t>
            </w:r>
            <w:r w:rsidR="00294C1B" w:rsidRPr="00A74E53">
              <w:rPr>
                <w:rFonts w:asciiTheme="minorHAnsi" w:hAnsiTheme="minorHAnsi"/>
                <w:sz w:val="20"/>
                <w:szCs w:val="20"/>
              </w:rPr>
              <w:lastRenderedPageBreak/>
              <w:t>φυλάκισης</w:t>
            </w:r>
          </w:p>
          <w:p w:rsidR="009B60B0"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Η συλλογή δεδομένων που χρησιμοποιούνται για δημόσιους σκοπούς, βάσει εκ του νόμου υποχρέωσης που επιβάλλεται στις σχετικές επιχειρήσεις για γνωστοποίηση των δεδομένων αυτών</w:t>
            </w:r>
          </w:p>
          <w:p w:rsidR="00294C1B" w:rsidRPr="00A74E53" w:rsidRDefault="009B60B0"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Η ανάπτυξη και η ανασυγκρότηση δημόσιας γης από δημόσιες αρχές</w:t>
            </w:r>
          </w:p>
          <w:p w:rsidR="009B60B0" w:rsidRPr="00A74E53" w:rsidRDefault="009B60B0" w:rsidP="00C472A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άλλο ( παρακαλώ  περιγράψτε αναλυτικά)</w:t>
            </w:r>
          </w:p>
        </w:tc>
        <w:tc>
          <w:tcPr>
            <w:tcW w:w="900" w:type="dxa"/>
            <w:tcBorders>
              <w:bottom w:val="single" w:sz="4" w:space="0" w:color="auto"/>
            </w:tcBorders>
            <w:shd w:val="clear" w:color="auto" w:fill="auto"/>
          </w:tcPr>
          <w:p w:rsidR="00294C1B" w:rsidRPr="00A74E53" w:rsidRDefault="00294C1B" w:rsidP="00955E68">
            <w:pPr>
              <w:pStyle w:val="ae"/>
              <w:jc w:val="center"/>
              <w:rPr>
                <w:rFonts w:asciiTheme="minorHAnsi" w:hAnsiTheme="minorHAnsi" w:cs="TimesNewRoman"/>
                <w:b/>
                <w:sz w:val="20"/>
                <w:szCs w:val="20"/>
                <w:lang w:val="en-US"/>
              </w:rPr>
            </w:pPr>
          </w:p>
        </w:tc>
        <w:tc>
          <w:tcPr>
            <w:tcW w:w="3908" w:type="dxa"/>
            <w:tcBorders>
              <w:bottom w:val="single" w:sz="4" w:space="0" w:color="auto"/>
            </w:tcBorders>
            <w:shd w:val="clear" w:color="auto" w:fill="auto"/>
          </w:tcPr>
          <w:p w:rsidR="009B60B0" w:rsidRPr="00A74E53" w:rsidRDefault="009B60B0" w:rsidP="00955E68">
            <w:pPr>
              <w:pStyle w:val="ae"/>
              <w:jc w:val="both"/>
              <w:rPr>
                <w:rFonts w:asciiTheme="minorHAnsi" w:hAnsiTheme="minorHAnsi" w:cs="DejaVu Sans"/>
                <w:sz w:val="20"/>
                <w:szCs w:val="20"/>
              </w:rPr>
            </w:pPr>
            <w:r w:rsidRPr="00A74E53">
              <w:rPr>
                <w:rFonts w:asciiTheme="minorHAnsi" w:hAnsiTheme="minorHAnsi" w:cs="DejaVu Sans"/>
                <w:b/>
                <w:sz w:val="20"/>
                <w:szCs w:val="20"/>
              </w:rPr>
              <w:t xml:space="preserve">ΕΠΙΣΗΜΑΝΣΗ: </w:t>
            </w:r>
            <w:r w:rsidRPr="00A74E53">
              <w:rPr>
                <w:rFonts w:asciiTheme="minorHAnsi" w:hAnsiTheme="minorHAnsi" w:cs="DejaVu Sans"/>
                <w:sz w:val="20"/>
                <w:szCs w:val="20"/>
              </w:rPr>
              <w:t xml:space="preserve">Στο μέτρο που μια δημόσια οντότητα ασκεί οικονομική δραστηριότητα η οποία μπορεί να διαχωριστεί από την άσκηση της </w:t>
            </w:r>
            <w:r w:rsidRPr="00A74E53">
              <w:rPr>
                <w:rFonts w:asciiTheme="minorHAnsi" w:hAnsiTheme="minorHAnsi" w:cs="DejaVu Sans"/>
                <w:sz w:val="20"/>
                <w:szCs w:val="20"/>
                <w:u w:val="single"/>
              </w:rPr>
              <w:t>δημόσιας εξουσίας</w:t>
            </w:r>
            <w:r w:rsidRPr="00A74E53">
              <w:rPr>
                <w:rFonts w:asciiTheme="minorHAnsi" w:hAnsiTheme="minorHAnsi" w:cs="DejaVu Sans"/>
                <w:sz w:val="20"/>
                <w:szCs w:val="20"/>
              </w:rPr>
              <w:t xml:space="preserve">, η οντότητα αυτή ενεργεί, σε σχέση με την εν λόγω δραστηριότητα, ως επιχείρηση. </w:t>
            </w:r>
          </w:p>
          <w:p w:rsidR="00294C1B" w:rsidRPr="00A74E53" w:rsidRDefault="009B60B0" w:rsidP="00955E68">
            <w:pPr>
              <w:pStyle w:val="ae"/>
              <w:jc w:val="both"/>
              <w:rPr>
                <w:rFonts w:asciiTheme="minorHAnsi" w:hAnsiTheme="minorHAnsi" w:cs="DejaVu Sans"/>
                <w:b/>
                <w:sz w:val="20"/>
                <w:szCs w:val="20"/>
              </w:rPr>
            </w:pPr>
            <w:r w:rsidRPr="00A74E53">
              <w:rPr>
                <w:rFonts w:asciiTheme="minorHAnsi" w:hAnsiTheme="minorHAnsi" w:cs="DejaVu Sans"/>
                <w:sz w:val="20"/>
                <w:szCs w:val="20"/>
              </w:rPr>
              <w:t xml:space="preserve">Αντιθέτως, εάν η οικονομική δραστηριότητα </w:t>
            </w:r>
            <w:r w:rsidRPr="00A74E53">
              <w:rPr>
                <w:rFonts w:asciiTheme="minorHAnsi" w:hAnsiTheme="minorHAnsi" w:cs="DejaVu Sans"/>
                <w:sz w:val="20"/>
                <w:szCs w:val="20"/>
              </w:rPr>
              <w:lastRenderedPageBreak/>
              <w:t>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2729" w:type="dxa"/>
            <w:tcBorders>
              <w:bottom w:val="single" w:sz="4" w:space="0" w:color="auto"/>
            </w:tcBorders>
            <w:shd w:val="clear" w:color="auto" w:fill="auto"/>
          </w:tcPr>
          <w:p w:rsidR="00294C1B" w:rsidRPr="00A74E53" w:rsidRDefault="00294C1B" w:rsidP="00955E68">
            <w:pPr>
              <w:pStyle w:val="ae"/>
              <w:jc w:val="center"/>
              <w:rPr>
                <w:rFonts w:asciiTheme="minorHAnsi" w:hAnsiTheme="minorHAnsi" w:cs="TimesNewRoman"/>
                <w:b/>
                <w:sz w:val="20"/>
                <w:szCs w:val="20"/>
              </w:rPr>
            </w:pPr>
          </w:p>
        </w:tc>
      </w:tr>
      <w:tr w:rsidR="009B60B0" w:rsidRPr="00A74E53" w:rsidTr="00556521">
        <w:tc>
          <w:tcPr>
            <w:tcW w:w="14174" w:type="dxa"/>
            <w:gridSpan w:val="4"/>
            <w:shd w:val="clear" w:color="auto" w:fill="808080"/>
          </w:tcPr>
          <w:p w:rsidR="001A2D35" w:rsidRPr="00A74E53" w:rsidRDefault="009B60B0" w:rsidP="00955E68">
            <w:pPr>
              <w:pStyle w:val="ae"/>
              <w:jc w:val="center"/>
              <w:rPr>
                <w:rFonts w:asciiTheme="minorHAnsi" w:hAnsiTheme="minorHAnsi" w:cs="TimesNewRoman"/>
                <w:b/>
                <w:sz w:val="20"/>
                <w:szCs w:val="20"/>
              </w:rPr>
            </w:pPr>
            <w:r w:rsidRPr="00A74E53">
              <w:rPr>
                <w:rFonts w:asciiTheme="minorHAnsi" w:hAnsiTheme="minorHAnsi" w:cs="TimesNewRoman"/>
                <w:b/>
                <w:sz w:val="20"/>
                <w:szCs w:val="20"/>
              </w:rPr>
              <w:lastRenderedPageBreak/>
              <w:t>Υπηρεσίες που παρέχονται για το δημόσιο συμφέρον ή με υποχρεωτική συμμετοχή</w:t>
            </w:r>
          </w:p>
        </w:tc>
      </w:tr>
      <w:tr w:rsidR="00294C1B" w:rsidRPr="00A74E53" w:rsidTr="00955E68">
        <w:tc>
          <w:tcPr>
            <w:tcW w:w="6637" w:type="dxa"/>
            <w:shd w:val="clear" w:color="auto" w:fill="auto"/>
          </w:tcPr>
          <w:p w:rsidR="00294C1B" w:rsidRPr="00A74E53" w:rsidRDefault="00294C1B" w:rsidP="00955E68">
            <w:pPr>
              <w:pStyle w:val="a6"/>
              <w:spacing w:after="0" w:line="240" w:lineRule="auto"/>
              <w:ind w:left="0" w:right="34"/>
              <w:jc w:val="both"/>
              <w:rPr>
                <w:rFonts w:asciiTheme="minorHAnsi" w:hAnsiTheme="minorHAnsi"/>
                <w:sz w:val="20"/>
                <w:szCs w:val="20"/>
              </w:rPr>
            </w:pPr>
            <w:r w:rsidRPr="00A74E53">
              <w:rPr>
                <w:rFonts w:asciiTheme="minorHAnsi" w:hAnsiTheme="minorHAnsi"/>
                <w:sz w:val="20"/>
                <w:szCs w:val="20"/>
              </w:rPr>
              <w:t xml:space="preserve">Η δραστηριότητα του δικαιούχου είναι στον τομέα της </w:t>
            </w:r>
            <w:r w:rsidRPr="00A74E53">
              <w:rPr>
                <w:rFonts w:asciiTheme="minorHAnsi" w:hAnsiTheme="minorHAnsi"/>
                <w:b/>
                <w:sz w:val="20"/>
                <w:szCs w:val="20"/>
              </w:rPr>
              <w:t>κοινωνικής ασφάλισης</w:t>
            </w:r>
            <w:r w:rsidRPr="00A74E53">
              <w:rPr>
                <w:rFonts w:asciiTheme="minorHAnsi" w:hAnsiTheme="minorHAnsi"/>
                <w:sz w:val="20"/>
                <w:szCs w:val="20"/>
              </w:rPr>
              <w:t>; Για να απαντηθεί η ερώτηση αυτή θα πρέπει να εξεταστούν τα κάτωθι κριτήρια</w:t>
            </w:r>
            <w:r w:rsidR="007D1FF0" w:rsidRPr="00A74E53">
              <w:rPr>
                <w:rFonts w:asciiTheme="minorHAnsi" w:hAnsiTheme="minorHAnsi"/>
                <w:sz w:val="20"/>
                <w:szCs w:val="20"/>
              </w:rPr>
              <w:t>,</w:t>
            </w:r>
            <w:r w:rsidRPr="00A74E53">
              <w:rPr>
                <w:rFonts w:asciiTheme="minorHAnsi" w:hAnsiTheme="minorHAnsi"/>
                <w:sz w:val="20"/>
                <w:szCs w:val="20"/>
              </w:rPr>
              <w:t xml:space="preserve"> </w:t>
            </w:r>
            <w:r w:rsidR="007D1FF0" w:rsidRPr="00A74E53">
              <w:rPr>
                <w:rFonts w:asciiTheme="minorHAnsi" w:hAnsiTheme="minorHAnsi"/>
                <w:sz w:val="20"/>
                <w:szCs w:val="20"/>
              </w:rPr>
              <w:t>τα οποία πρέπει να πληρούνται σωρευτικά:</w:t>
            </w:r>
          </w:p>
          <w:p w:rsidR="00294C1B" w:rsidRPr="00A74E53" w:rsidRDefault="00294C1B"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εάν η κοινωνική ασφάλιση είναι υποχρεωτική</w:t>
            </w:r>
          </w:p>
          <w:p w:rsidR="00294C1B" w:rsidRPr="00A74E53" w:rsidRDefault="00294C1B"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 xml:space="preserve">εάν το σύστημα εκπληρώνει αποστολή αποκλειστικά κοινωνικό χαρακτήρα </w:t>
            </w:r>
          </w:p>
          <w:p w:rsidR="008C496D" w:rsidRPr="00A74E53" w:rsidRDefault="00294C1B"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εάν το σύστημα είναι μη κερδοσκοπικού χαρακτήρα</w:t>
            </w:r>
          </w:p>
          <w:p w:rsidR="008C496D" w:rsidRPr="00A74E53" w:rsidRDefault="00294C1B"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rsidR="00294C1B" w:rsidRPr="00A74E53" w:rsidRDefault="00294C1B" w:rsidP="00955E68">
            <w:pPr>
              <w:pStyle w:val="a6"/>
              <w:numPr>
                <w:ilvl w:val="0"/>
                <w:numId w:val="1"/>
              </w:numPr>
              <w:spacing w:after="0" w:line="240" w:lineRule="auto"/>
              <w:ind w:right="34" w:hanging="408"/>
              <w:jc w:val="both"/>
              <w:rPr>
                <w:rFonts w:asciiTheme="minorHAnsi" w:hAnsiTheme="minorHAnsi"/>
                <w:sz w:val="20"/>
                <w:szCs w:val="20"/>
              </w:rPr>
            </w:pPr>
            <w:r w:rsidRPr="00A74E53">
              <w:rPr>
                <w:rFonts w:asciiTheme="minorHAnsi" w:hAnsiTheme="minorHAnsi"/>
                <w:sz w:val="20"/>
                <w:szCs w:val="20"/>
              </w:rPr>
              <w:t>εάν το σύστημα κοινωνικής ασφάλισης εποπτεύεται από το κράτος</w:t>
            </w:r>
          </w:p>
        </w:tc>
        <w:tc>
          <w:tcPr>
            <w:tcW w:w="900" w:type="dxa"/>
            <w:shd w:val="clear" w:color="auto" w:fill="auto"/>
          </w:tcPr>
          <w:p w:rsidR="00294C1B" w:rsidRPr="005A5D1D" w:rsidRDefault="00294C1B" w:rsidP="00955E68">
            <w:pPr>
              <w:pStyle w:val="ae"/>
              <w:jc w:val="center"/>
              <w:rPr>
                <w:rFonts w:asciiTheme="minorHAnsi" w:hAnsiTheme="minorHAnsi" w:cs="TimesNewRoman"/>
                <w:b/>
                <w:sz w:val="20"/>
                <w:szCs w:val="20"/>
              </w:rPr>
            </w:pPr>
          </w:p>
        </w:tc>
        <w:tc>
          <w:tcPr>
            <w:tcW w:w="3908" w:type="dxa"/>
            <w:shd w:val="clear" w:color="auto" w:fill="auto"/>
          </w:tcPr>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Στον τομέα της κοινωνικής ασφάλισης, κατά πόσον ένα σύστημα θα θεωρηθεί ότι</w:t>
            </w:r>
          </w:p>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συνεπάγεται οικονομική δραστηριότητα εξαρτάται από τον τρόπο σύστασης και</w:t>
            </w:r>
          </w:p>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διάρθρωσής του. Στην ουσία, η νομολογία κάνει διάκριση μεταξύ των συστημάτων</w:t>
            </w:r>
          </w:p>
          <w:p w:rsidR="00294C1B"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που βασίζονται στην αρχή της αλληλεγγύης και των οικονομικών συστημάτων. Στην Ελλάδα λειτουργούν συστήματα και των δύο μορφών.</w:t>
            </w:r>
          </w:p>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Παράδειγμα πράξης που δεν ενέχει στοιχεία ΚΕ είναι η χρηματοδότηση για ηλεκτρονική πλατφόρμα ΕΡΓΑΝΗ</w:t>
            </w:r>
          </w:p>
        </w:tc>
        <w:tc>
          <w:tcPr>
            <w:tcW w:w="2729" w:type="dxa"/>
            <w:shd w:val="clear" w:color="auto" w:fill="auto"/>
          </w:tcPr>
          <w:p w:rsidR="00294C1B" w:rsidRPr="00A74E53" w:rsidRDefault="00294C1B" w:rsidP="00955E68">
            <w:pPr>
              <w:pStyle w:val="ae"/>
              <w:jc w:val="center"/>
              <w:rPr>
                <w:rFonts w:asciiTheme="minorHAnsi" w:hAnsiTheme="minorHAnsi" w:cs="TimesNewRoman"/>
                <w:b/>
                <w:sz w:val="20"/>
                <w:szCs w:val="20"/>
              </w:rPr>
            </w:pPr>
          </w:p>
        </w:tc>
      </w:tr>
      <w:tr w:rsidR="00294C1B" w:rsidRPr="00A74E53" w:rsidTr="00955E68">
        <w:tc>
          <w:tcPr>
            <w:tcW w:w="6637" w:type="dxa"/>
            <w:shd w:val="clear" w:color="auto" w:fill="auto"/>
          </w:tcPr>
          <w:p w:rsidR="002411A2" w:rsidRPr="00A74E53" w:rsidRDefault="002411A2" w:rsidP="00955E68">
            <w:pPr>
              <w:autoSpaceDE w:val="0"/>
              <w:autoSpaceDN w:val="0"/>
              <w:adjustRightInd w:val="0"/>
              <w:spacing w:after="0" w:line="240" w:lineRule="auto"/>
              <w:ind w:right="34"/>
              <w:jc w:val="both"/>
              <w:rPr>
                <w:rFonts w:asciiTheme="minorHAnsi" w:hAnsiTheme="minorHAnsi"/>
                <w:sz w:val="20"/>
                <w:szCs w:val="20"/>
              </w:rPr>
            </w:pPr>
            <w:r w:rsidRPr="00A74E53">
              <w:rPr>
                <w:rFonts w:asciiTheme="minorHAnsi" w:hAnsiTheme="minorHAnsi"/>
                <w:sz w:val="20"/>
                <w:szCs w:val="20"/>
              </w:rPr>
              <w:t xml:space="preserve">Η δραστηριότητα του δικαιούχου είναι στον τομέα της </w:t>
            </w:r>
            <w:r w:rsidRPr="00A74E53">
              <w:rPr>
                <w:rFonts w:asciiTheme="minorHAnsi" w:hAnsiTheme="minorHAnsi"/>
                <w:b/>
                <w:sz w:val="20"/>
                <w:szCs w:val="20"/>
              </w:rPr>
              <w:t>ιατροφαρμακευτικής ή νοσοκομειακής περίθαλψης</w:t>
            </w:r>
            <w:r w:rsidRPr="00A74E53">
              <w:rPr>
                <w:rFonts w:asciiTheme="minorHAnsi" w:hAnsiTheme="minorHAnsi"/>
                <w:sz w:val="20"/>
                <w:szCs w:val="20"/>
              </w:rPr>
              <w:t>? Για να απαντηθεί η ερώτηση αυτή θα πρέπει να εξεταστούν τα κάτωθι κριτήρια</w:t>
            </w:r>
            <w:r w:rsidR="007D1FF0" w:rsidRPr="00A74E53">
              <w:rPr>
                <w:rFonts w:asciiTheme="minorHAnsi" w:hAnsiTheme="minorHAnsi"/>
                <w:sz w:val="20"/>
                <w:szCs w:val="20"/>
              </w:rPr>
              <w:t>, τα οποία πρέπει να πληρούνται σωρευτικά</w:t>
            </w:r>
            <w:r w:rsidRPr="00A74E53">
              <w:rPr>
                <w:rFonts w:asciiTheme="minorHAnsi" w:hAnsiTheme="minorHAnsi"/>
                <w:sz w:val="20"/>
                <w:szCs w:val="20"/>
              </w:rPr>
              <w:t xml:space="preserve">: </w:t>
            </w:r>
          </w:p>
          <w:p w:rsidR="002411A2" w:rsidRPr="00A74E53" w:rsidRDefault="002411A2" w:rsidP="00955E68">
            <w:pPr>
              <w:numPr>
                <w:ilvl w:val="0"/>
                <w:numId w:val="7"/>
              </w:numPr>
              <w:autoSpaceDE w:val="0"/>
              <w:autoSpaceDN w:val="0"/>
              <w:adjustRightInd w:val="0"/>
              <w:spacing w:after="0" w:line="240" w:lineRule="auto"/>
              <w:ind w:right="34"/>
              <w:contextualSpacing/>
              <w:jc w:val="both"/>
              <w:rPr>
                <w:rFonts w:asciiTheme="minorHAnsi" w:hAnsiTheme="minorHAnsi"/>
                <w:sz w:val="20"/>
                <w:szCs w:val="20"/>
              </w:rPr>
            </w:pPr>
            <w:r w:rsidRPr="00A74E53">
              <w:rPr>
                <w:rFonts w:asciiTheme="minorHAnsi" w:hAnsiTheme="minorHAnsi"/>
                <w:sz w:val="20"/>
                <w:szCs w:val="20"/>
              </w:rPr>
              <w:t xml:space="preserve">εάν ο δικαιούχος αποτελεί  μέρος του εθνικού συστήματος υγείας </w:t>
            </w:r>
          </w:p>
          <w:p w:rsidR="002411A2" w:rsidRPr="00A74E53" w:rsidRDefault="002411A2" w:rsidP="00955E68">
            <w:pPr>
              <w:numPr>
                <w:ilvl w:val="0"/>
                <w:numId w:val="7"/>
              </w:numPr>
              <w:autoSpaceDE w:val="0"/>
              <w:autoSpaceDN w:val="0"/>
              <w:adjustRightInd w:val="0"/>
              <w:spacing w:after="0" w:line="240" w:lineRule="auto"/>
              <w:ind w:right="34"/>
              <w:contextualSpacing/>
              <w:jc w:val="both"/>
              <w:rPr>
                <w:rFonts w:asciiTheme="minorHAnsi" w:hAnsiTheme="minorHAnsi"/>
                <w:sz w:val="20"/>
                <w:szCs w:val="20"/>
              </w:rPr>
            </w:pPr>
            <w:r w:rsidRPr="00A74E53">
              <w:rPr>
                <w:rFonts w:asciiTheme="minorHAnsi" w:hAnsiTheme="minorHAnsi"/>
                <w:sz w:val="20"/>
                <w:szCs w:val="20"/>
              </w:rPr>
              <w:t xml:space="preserve">εάν βασίζεται στην αρχή της αλληλεγγύης σε αντίθεση με την αρχή ανάληψης επιχειρηματικού κινδύνου  </w:t>
            </w:r>
          </w:p>
          <w:p w:rsidR="008C496D" w:rsidRPr="00A74E53" w:rsidRDefault="002411A2" w:rsidP="00955E68">
            <w:pPr>
              <w:numPr>
                <w:ilvl w:val="0"/>
                <w:numId w:val="7"/>
              </w:numPr>
              <w:autoSpaceDE w:val="0"/>
              <w:autoSpaceDN w:val="0"/>
              <w:adjustRightInd w:val="0"/>
              <w:spacing w:after="0" w:line="240" w:lineRule="auto"/>
              <w:ind w:right="34"/>
              <w:contextualSpacing/>
              <w:jc w:val="both"/>
              <w:rPr>
                <w:rFonts w:asciiTheme="minorHAnsi" w:hAnsiTheme="minorHAnsi"/>
                <w:sz w:val="20"/>
                <w:szCs w:val="20"/>
              </w:rPr>
            </w:pPr>
            <w:r w:rsidRPr="00A74E53">
              <w:rPr>
                <w:rFonts w:asciiTheme="minorHAnsi" w:hAnsiTheme="minorHAnsi"/>
                <w:sz w:val="20"/>
                <w:szCs w:val="20"/>
              </w:rPr>
              <w:t>εάν ο δικαιούχος χρηματοδοτείται κυρίως από το κράτος ή από ιδιωτικούς πόρους (πχ. ασθενείς )</w:t>
            </w:r>
          </w:p>
          <w:p w:rsidR="00294C1B" w:rsidRPr="00A74E53" w:rsidRDefault="002411A2" w:rsidP="00955E68">
            <w:pPr>
              <w:numPr>
                <w:ilvl w:val="0"/>
                <w:numId w:val="7"/>
              </w:numPr>
              <w:autoSpaceDE w:val="0"/>
              <w:autoSpaceDN w:val="0"/>
              <w:adjustRightInd w:val="0"/>
              <w:spacing w:after="0" w:line="240" w:lineRule="auto"/>
              <w:ind w:right="34"/>
              <w:contextualSpacing/>
              <w:jc w:val="both"/>
              <w:rPr>
                <w:rFonts w:asciiTheme="minorHAnsi" w:hAnsiTheme="minorHAnsi"/>
                <w:sz w:val="20"/>
                <w:szCs w:val="20"/>
              </w:rPr>
            </w:pPr>
            <w:r w:rsidRPr="00A74E53">
              <w:rPr>
                <w:rFonts w:asciiTheme="minorHAnsi" w:hAnsiTheme="minorHAnsi"/>
                <w:sz w:val="20"/>
                <w:szCs w:val="20"/>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900" w:type="dxa"/>
            <w:shd w:val="clear" w:color="auto" w:fill="auto"/>
          </w:tcPr>
          <w:p w:rsidR="00294C1B" w:rsidRPr="005A5D1D" w:rsidRDefault="00294C1B" w:rsidP="00955E68">
            <w:pPr>
              <w:pStyle w:val="ae"/>
              <w:jc w:val="center"/>
              <w:rPr>
                <w:rFonts w:asciiTheme="minorHAnsi" w:hAnsiTheme="minorHAnsi" w:cs="TimesNewRoman"/>
                <w:b/>
                <w:sz w:val="20"/>
                <w:szCs w:val="20"/>
              </w:rPr>
            </w:pPr>
          </w:p>
        </w:tc>
        <w:tc>
          <w:tcPr>
            <w:tcW w:w="3908" w:type="dxa"/>
            <w:shd w:val="clear" w:color="auto" w:fill="auto"/>
          </w:tcPr>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 xml:space="preserve">Στις περιπτώσεις που υπάρχει αυτή η διάρθρωση, ακόμη και δραστηριότητες που θα μπορούσαν καθαυτές να χαρακτηριστούν </w:t>
            </w:r>
            <w:r w:rsidRPr="00A74E53">
              <w:rPr>
                <w:rFonts w:asciiTheme="minorHAnsi" w:hAnsiTheme="minorHAnsi" w:cs="DejaVu Sans"/>
                <w:sz w:val="20"/>
                <w:szCs w:val="20"/>
              </w:rPr>
              <w:lastRenderedPageBreak/>
              <w:t>ως οικονομικής φύσεως, αλλά ασκούνται αποκλειστικά με στόχο την παροχή μιας ακόμη μη οικονομικής υπηρεσίας, δεν είναι οικονομικής φύσεως</w:t>
            </w:r>
          </w:p>
          <w:p w:rsidR="008C496D" w:rsidRPr="00A74E53" w:rsidRDefault="008C496D" w:rsidP="00955E68">
            <w:pPr>
              <w:pStyle w:val="ae"/>
              <w:jc w:val="both"/>
              <w:rPr>
                <w:rFonts w:asciiTheme="minorHAnsi" w:hAnsiTheme="minorHAnsi" w:cs="DejaVu Sans"/>
                <w:sz w:val="20"/>
                <w:szCs w:val="20"/>
              </w:rPr>
            </w:pPr>
            <w:r w:rsidRPr="00A74E53">
              <w:rPr>
                <w:rFonts w:asciiTheme="minorHAnsi" w:hAnsiTheme="minorHAnsi" w:cs="DejaVu Sans"/>
                <w:sz w:val="20"/>
                <w:szCs w:val="20"/>
              </w:rPr>
              <w:t>π.χ. χρηματοδότηση υποδομών δημοσιών νοσοκομείων που δεν χρησιμοποιούνται</w:t>
            </w:r>
            <w:r w:rsidR="00E210C6" w:rsidRPr="00A74E53">
              <w:rPr>
                <w:rFonts w:asciiTheme="minorHAnsi" w:hAnsiTheme="minorHAnsi" w:cs="DejaVu Sans"/>
                <w:sz w:val="20"/>
                <w:szCs w:val="20"/>
              </w:rPr>
              <w:t xml:space="preserve"> αποκλειστικά</w:t>
            </w:r>
            <w:r w:rsidRPr="00A74E53">
              <w:rPr>
                <w:rFonts w:asciiTheme="minorHAnsi" w:hAnsiTheme="minorHAnsi" w:cs="DejaVu Sans"/>
                <w:sz w:val="20"/>
                <w:szCs w:val="20"/>
              </w:rPr>
              <w:t xml:space="preserve"> για απογευματινά ιατρεία, χρηματοδότηση ηλεκτρονικής πλατφόρμας ΗΔΙΚΑ</w:t>
            </w:r>
            <w:r w:rsidR="00E210C6" w:rsidRPr="00A74E53">
              <w:rPr>
                <w:rFonts w:asciiTheme="minorHAnsi" w:hAnsiTheme="minorHAnsi" w:cs="DejaVu Sans"/>
                <w:sz w:val="20"/>
                <w:szCs w:val="20"/>
              </w:rPr>
              <w:t>, χρηματοδότηση φαρμακείων σε νοσοκομεία.</w:t>
            </w:r>
          </w:p>
          <w:p w:rsidR="00294C1B" w:rsidRPr="00A74E53" w:rsidRDefault="008C496D" w:rsidP="00955E68">
            <w:pPr>
              <w:pStyle w:val="ae"/>
              <w:jc w:val="both"/>
              <w:rPr>
                <w:rFonts w:asciiTheme="minorHAnsi" w:hAnsiTheme="minorHAnsi" w:cs="DejaVu Sans"/>
                <w:b/>
                <w:sz w:val="20"/>
                <w:szCs w:val="20"/>
              </w:rPr>
            </w:pPr>
            <w:r w:rsidRPr="00A74E53">
              <w:rPr>
                <w:rFonts w:asciiTheme="minorHAnsi" w:hAnsiTheme="minorHAnsi" w:cs="DejaVu Sans"/>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tc>
        <w:tc>
          <w:tcPr>
            <w:tcW w:w="2729" w:type="dxa"/>
            <w:shd w:val="clear" w:color="auto" w:fill="auto"/>
          </w:tcPr>
          <w:p w:rsidR="00294C1B" w:rsidRPr="00A74E53" w:rsidRDefault="00294C1B" w:rsidP="00955E68">
            <w:pPr>
              <w:pStyle w:val="ae"/>
              <w:jc w:val="center"/>
              <w:rPr>
                <w:rFonts w:asciiTheme="minorHAnsi" w:hAnsiTheme="minorHAnsi" w:cs="TimesNewRoman"/>
                <w:b/>
                <w:sz w:val="20"/>
                <w:szCs w:val="20"/>
              </w:rPr>
            </w:pPr>
          </w:p>
        </w:tc>
      </w:tr>
      <w:tr w:rsidR="00294C1B" w:rsidRPr="00A74E53" w:rsidTr="00955E68">
        <w:tc>
          <w:tcPr>
            <w:tcW w:w="6637" w:type="dxa"/>
            <w:shd w:val="clear" w:color="auto" w:fill="auto"/>
          </w:tcPr>
          <w:p w:rsidR="002411A2" w:rsidRPr="00A74E53" w:rsidRDefault="002411A2" w:rsidP="00955E68">
            <w:pPr>
              <w:autoSpaceDE w:val="0"/>
              <w:autoSpaceDN w:val="0"/>
              <w:adjustRightInd w:val="0"/>
              <w:spacing w:after="0" w:line="240" w:lineRule="auto"/>
              <w:jc w:val="both"/>
              <w:rPr>
                <w:rFonts w:asciiTheme="minorHAnsi" w:hAnsiTheme="minorHAnsi" w:cs="TimesNewRoman"/>
                <w:b/>
                <w:sz w:val="20"/>
                <w:szCs w:val="20"/>
              </w:rPr>
            </w:pPr>
            <w:r w:rsidRPr="00A74E53">
              <w:rPr>
                <w:rFonts w:asciiTheme="minorHAnsi" w:hAnsiTheme="minorHAnsi"/>
                <w:sz w:val="20"/>
                <w:szCs w:val="20"/>
              </w:rPr>
              <w:lastRenderedPageBreak/>
              <w:t xml:space="preserve">Η δραστηριότητα του δικαιούχου είναι στον τομέα της </w:t>
            </w:r>
            <w:r w:rsidRPr="00A74E53">
              <w:rPr>
                <w:rFonts w:asciiTheme="minorHAnsi" w:hAnsiTheme="minorHAnsi"/>
                <w:b/>
                <w:sz w:val="20"/>
                <w:szCs w:val="20"/>
              </w:rPr>
              <w:t>εκπαίδευσης</w:t>
            </w:r>
            <w:r w:rsidRPr="00A74E53">
              <w:rPr>
                <w:rFonts w:asciiTheme="minorHAnsi" w:hAnsiTheme="minorHAnsi"/>
                <w:sz w:val="20"/>
                <w:szCs w:val="20"/>
              </w:rPr>
              <w:t>; Για να απαντηθεί η ερώτηση αυτή  θα πρέπει να εξεταστούν τα κάτωθι κριτήρια</w:t>
            </w:r>
            <w:r w:rsidR="007D1FF0" w:rsidRPr="00A74E53">
              <w:rPr>
                <w:rFonts w:asciiTheme="minorHAnsi" w:hAnsiTheme="minorHAnsi"/>
                <w:sz w:val="20"/>
                <w:szCs w:val="20"/>
              </w:rPr>
              <w:t>,</w:t>
            </w:r>
            <w:r w:rsidRPr="00A74E53">
              <w:rPr>
                <w:rFonts w:asciiTheme="minorHAnsi" w:hAnsiTheme="minorHAnsi"/>
                <w:sz w:val="20"/>
                <w:szCs w:val="20"/>
              </w:rPr>
              <w:t xml:space="preserve"> </w:t>
            </w:r>
            <w:r w:rsidR="007D1FF0" w:rsidRPr="00A74E53">
              <w:rPr>
                <w:rFonts w:asciiTheme="minorHAnsi" w:hAnsiTheme="minorHAnsi"/>
                <w:sz w:val="20"/>
                <w:szCs w:val="20"/>
              </w:rPr>
              <w:t>τα οποία πρέπει να πληρούνται σωρευτικά</w:t>
            </w:r>
            <w:r w:rsidRPr="00A74E53">
              <w:rPr>
                <w:rFonts w:asciiTheme="minorHAnsi" w:hAnsiTheme="minorHAnsi"/>
                <w:sz w:val="20"/>
                <w:szCs w:val="20"/>
              </w:rPr>
              <w:t>:</w:t>
            </w:r>
          </w:p>
          <w:p w:rsidR="002411A2" w:rsidRPr="00A74E53" w:rsidRDefault="002411A2"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επιδιώκει την εκπλήρωση δημόσιας αποστολής/παροχή δημόσιας εκπαίδευσης</w:t>
            </w:r>
          </w:p>
          <w:p w:rsidR="002411A2" w:rsidRPr="00A74E53" w:rsidRDefault="002411A2"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οργανώνεται στο πλαίσιο του εθνικού εκπαιδευτικού συστήματος</w:t>
            </w:r>
          </w:p>
          <w:p w:rsidR="002411A2" w:rsidRPr="00A74E53" w:rsidRDefault="002411A2"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 xml:space="preserve">εάν οι υπηρεσίες παρέχονται με βάση την καθολική κάλυψη ή ο εάν ο δικαιούχος διαθέτει την δυνατότητα να αρνηθεί την παροχή τους </w:t>
            </w:r>
          </w:p>
          <w:p w:rsidR="0023718B" w:rsidRPr="00A74E53" w:rsidRDefault="002411A2"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 xml:space="preserve">εάν ο δικαιούχος χρηματοδοτείται κυρίως από το κράτος ή από μαθητές &amp; τους γονείς τους </w:t>
            </w:r>
          </w:p>
          <w:p w:rsidR="00294C1B" w:rsidRPr="00A74E53" w:rsidRDefault="002411A2"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εποπτεύεται από το κράτος</w:t>
            </w:r>
          </w:p>
        </w:tc>
        <w:tc>
          <w:tcPr>
            <w:tcW w:w="900" w:type="dxa"/>
            <w:shd w:val="clear" w:color="auto" w:fill="auto"/>
          </w:tcPr>
          <w:p w:rsidR="00294C1B" w:rsidRPr="005A5D1D" w:rsidRDefault="00294C1B" w:rsidP="00955E68">
            <w:pPr>
              <w:pStyle w:val="ae"/>
              <w:jc w:val="center"/>
              <w:rPr>
                <w:rFonts w:asciiTheme="minorHAnsi" w:hAnsiTheme="minorHAnsi" w:cs="TimesNewRoman"/>
                <w:b/>
                <w:sz w:val="20"/>
                <w:szCs w:val="20"/>
              </w:rPr>
            </w:pPr>
          </w:p>
        </w:tc>
        <w:tc>
          <w:tcPr>
            <w:tcW w:w="3908" w:type="dxa"/>
            <w:shd w:val="clear" w:color="auto" w:fill="auto"/>
          </w:tcPr>
          <w:p w:rsidR="008C496D" w:rsidRPr="00A74E53" w:rsidRDefault="008C496D" w:rsidP="00955E68">
            <w:pPr>
              <w:pStyle w:val="ae"/>
              <w:tabs>
                <w:tab w:val="left" w:pos="252"/>
              </w:tabs>
              <w:jc w:val="both"/>
              <w:rPr>
                <w:rFonts w:asciiTheme="minorHAnsi" w:hAnsiTheme="minorHAnsi" w:cs="DejaVu Sans"/>
                <w:sz w:val="20"/>
                <w:szCs w:val="20"/>
              </w:rPr>
            </w:pPr>
            <w:r w:rsidRPr="00A74E53">
              <w:rPr>
                <w:rFonts w:asciiTheme="minorHAnsi" w:hAnsiTheme="minorHAnsi" w:cs="DejaVu Sans"/>
                <w:sz w:val="20"/>
                <w:szCs w:val="20"/>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rsidR="008C496D" w:rsidRPr="00A74E53" w:rsidRDefault="008C496D" w:rsidP="00955E68">
            <w:pPr>
              <w:pStyle w:val="ae"/>
              <w:tabs>
                <w:tab w:val="left" w:pos="252"/>
              </w:tabs>
              <w:jc w:val="both"/>
              <w:rPr>
                <w:rFonts w:asciiTheme="minorHAnsi" w:hAnsiTheme="minorHAnsi" w:cs="DejaVu Sans"/>
                <w:sz w:val="20"/>
                <w:szCs w:val="20"/>
              </w:rPr>
            </w:pPr>
            <w:r w:rsidRPr="00A74E53">
              <w:rPr>
                <w:rFonts w:asciiTheme="minorHAnsi" w:hAnsiTheme="minorHAnsi" w:cs="DejaVu Sans"/>
                <w:sz w:val="20"/>
                <w:szCs w:val="20"/>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rsidR="008C496D" w:rsidRPr="00A74E53" w:rsidRDefault="008C496D" w:rsidP="00955E68">
            <w:pPr>
              <w:pStyle w:val="ae"/>
              <w:tabs>
                <w:tab w:val="left" w:pos="252"/>
              </w:tabs>
              <w:jc w:val="both"/>
              <w:rPr>
                <w:rFonts w:asciiTheme="minorHAnsi" w:hAnsiTheme="minorHAnsi" w:cs="DejaVu Sans"/>
                <w:sz w:val="20"/>
                <w:szCs w:val="20"/>
              </w:rPr>
            </w:pPr>
            <w:r w:rsidRPr="00A74E53">
              <w:rPr>
                <w:rFonts w:asciiTheme="minorHAnsi" w:hAnsiTheme="minorHAnsi" w:cs="DejaVu Sans"/>
                <w:sz w:val="20"/>
                <w:szCs w:val="20"/>
              </w:rPr>
              <w:t xml:space="preserve">Οι εν λόγω αρχές μπορούν να εφαρμοστούν </w:t>
            </w:r>
            <w:r w:rsidRPr="00A74E53">
              <w:rPr>
                <w:rFonts w:asciiTheme="minorHAnsi" w:hAnsiTheme="minorHAnsi" w:cs="DejaVu Sans"/>
                <w:sz w:val="20"/>
                <w:szCs w:val="20"/>
              </w:rPr>
              <w:lastRenderedPageBreak/>
              <w:t>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94C1B" w:rsidRPr="00A74E53" w:rsidRDefault="008C496D" w:rsidP="00955E68">
            <w:pPr>
              <w:pStyle w:val="ae"/>
              <w:tabs>
                <w:tab w:val="left" w:pos="252"/>
              </w:tabs>
              <w:jc w:val="both"/>
              <w:rPr>
                <w:rFonts w:asciiTheme="minorHAnsi" w:hAnsiTheme="minorHAnsi" w:cs="DejaVu Sans"/>
                <w:b/>
                <w:sz w:val="20"/>
                <w:szCs w:val="20"/>
              </w:rPr>
            </w:pPr>
            <w:r w:rsidRPr="00A74E53">
              <w:rPr>
                <w:rFonts w:asciiTheme="minorHAnsi" w:hAnsiTheme="minorHAnsi" w:cs="DejaVu Sans"/>
                <w:sz w:val="20"/>
                <w:szCs w:val="20"/>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2729" w:type="dxa"/>
            <w:shd w:val="clear" w:color="auto" w:fill="auto"/>
          </w:tcPr>
          <w:p w:rsidR="00294C1B" w:rsidRPr="00A74E53" w:rsidRDefault="00294C1B" w:rsidP="00955E68">
            <w:pPr>
              <w:pStyle w:val="ae"/>
              <w:jc w:val="center"/>
              <w:rPr>
                <w:rFonts w:asciiTheme="minorHAnsi" w:hAnsiTheme="minorHAnsi" w:cs="TimesNewRoman"/>
                <w:b/>
                <w:sz w:val="20"/>
                <w:szCs w:val="20"/>
              </w:rPr>
            </w:pPr>
          </w:p>
        </w:tc>
      </w:tr>
      <w:tr w:rsidR="00581A9D" w:rsidRPr="00A74E53" w:rsidTr="00955E68">
        <w:tc>
          <w:tcPr>
            <w:tcW w:w="6637" w:type="dxa"/>
            <w:shd w:val="clear" w:color="auto" w:fill="auto"/>
          </w:tcPr>
          <w:p w:rsidR="00581A9D" w:rsidRPr="00A74E53" w:rsidRDefault="00581A9D" w:rsidP="00955E68">
            <w:pPr>
              <w:autoSpaceDE w:val="0"/>
              <w:autoSpaceDN w:val="0"/>
              <w:adjustRightInd w:val="0"/>
              <w:spacing w:after="0" w:line="240" w:lineRule="auto"/>
              <w:jc w:val="both"/>
              <w:rPr>
                <w:rFonts w:asciiTheme="minorHAnsi" w:hAnsiTheme="minorHAnsi" w:cs="TimesNewRoman"/>
                <w:b/>
                <w:sz w:val="20"/>
                <w:szCs w:val="20"/>
              </w:rPr>
            </w:pPr>
            <w:r w:rsidRPr="00A74E53">
              <w:rPr>
                <w:rFonts w:asciiTheme="minorHAnsi" w:hAnsiTheme="minorHAnsi"/>
                <w:sz w:val="20"/>
                <w:szCs w:val="20"/>
              </w:rPr>
              <w:lastRenderedPageBreak/>
              <w:t xml:space="preserve">Η δραστηριότητα του δικαιούχου είναι στον τομέα της </w:t>
            </w:r>
            <w:r w:rsidRPr="00A74E53">
              <w:rPr>
                <w:rFonts w:asciiTheme="minorHAnsi" w:hAnsiTheme="minorHAnsi"/>
                <w:b/>
                <w:sz w:val="20"/>
                <w:szCs w:val="20"/>
              </w:rPr>
              <w:t>έρευνας</w:t>
            </w:r>
            <w:r w:rsidRPr="00A74E53">
              <w:rPr>
                <w:rFonts w:asciiTheme="minorHAnsi" w:hAnsiTheme="minorHAnsi"/>
                <w:sz w:val="20"/>
                <w:szCs w:val="20"/>
              </w:rPr>
              <w:t>; Για να απαντηθεί η ερώτηση αυτή  θα πρέπει να εξεταστούν τα κάτωθι κριτήρια :</w:t>
            </w:r>
          </w:p>
          <w:p w:rsidR="007D1FF0" w:rsidRPr="00A74E53" w:rsidRDefault="00924473"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επιδιώκει τ</w:t>
            </w:r>
            <w:r w:rsidR="007D1FF0" w:rsidRPr="00A74E53">
              <w:rPr>
                <w:rFonts w:asciiTheme="minorHAnsi" w:hAnsiTheme="minorHAnsi" w:cs="TimesNewRoman"/>
                <w:sz w:val="20"/>
                <w:szCs w:val="20"/>
              </w:rPr>
              <w:t>ην εκπλήρωση δημόσιας αποστολής</w:t>
            </w:r>
          </w:p>
          <w:p w:rsidR="00924473" w:rsidRPr="00A74E53" w:rsidRDefault="00924473"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διάχυση των ερευνητικών αποτελεσμάτων σε μη αποκλειστική και χωρίς διακρίσεις βάση</w:t>
            </w:r>
          </w:p>
          <w:p w:rsidR="00581A9D" w:rsidRPr="00A74E53" w:rsidRDefault="00581A9D"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 xml:space="preserve">εάν ο δικαιούχος </w:t>
            </w:r>
            <w:r w:rsidR="00924473" w:rsidRPr="00A74E53">
              <w:rPr>
                <w:rFonts w:asciiTheme="minorHAnsi" w:hAnsiTheme="minorHAnsi" w:cs="TimesNewRoman"/>
                <w:sz w:val="20"/>
                <w:szCs w:val="20"/>
              </w:rPr>
              <w:t>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επανεπενδύεται στις κύριες δραστηριότητες του ερευνητικού οργανισμού ή της ερευνητικής υποδομής.</w:t>
            </w:r>
          </w:p>
        </w:tc>
        <w:tc>
          <w:tcPr>
            <w:tcW w:w="900" w:type="dxa"/>
            <w:shd w:val="clear" w:color="auto" w:fill="auto"/>
          </w:tcPr>
          <w:p w:rsidR="00581A9D" w:rsidRPr="005A5D1D" w:rsidRDefault="00581A9D" w:rsidP="00955E68">
            <w:pPr>
              <w:pStyle w:val="ae"/>
              <w:jc w:val="center"/>
              <w:rPr>
                <w:rFonts w:asciiTheme="minorHAnsi" w:hAnsiTheme="minorHAnsi" w:cs="TimesNewRoman"/>
                <w:b/>
                <w:sz w:val="20"/>
                <w:szCs w:val="20"/>
              </w:rPr>
            </w:pPr>
          </w:p>
        </w:tc>
        <w:tc>
          <w:tcPr>
            <w:tcW w:w="3908" w:type="dxa"/>
            <w:shd w:val="clear" w:color="auto" w:fill="auto"/>
          </w:tcPr>
          <w:p w:rsidR="00F03C1C" w:rsidRPr="00A74E53" w:rsidRDefault="007D1FF0" w:rsidP="00955E68">
            <w:pPr>
              <w:pStyle w:val="ae"/>
              <w:tabs>
                <w:tab w:val="left" w:pos="252"/>
              </w:tabs>
              <w:jc w:val="both"/>
              <w:rPr>
                <w:rFonts w:asciiTheme="minorHAnsi" w:hAnsiTheme="minorHAnsi" w:cs="DejaVu Sans"/>
                <w:sz w:val="20"/>
                <w:szCs w:val="20"/>
              </w:rPr>
            </w:pPr>
            <w:r w:rsidRPr="00A74E53">
              <w:rPr>
                <w:rFonts w:asciiTheme="minorHAnsi" w:hAnsiTheme="minorHAnsi" w:cs="DejaVu Sans"/>
                <w:b/>
                <w:sz w:val="20"/>
                <w:szCs w:val="20"/>
              </w:rPr>
              <w:t xml:space="preserve">Επισήμανση: </w:t>
            </w:r>
            <w:r w:rsidR="00924473" w:rsidRPr="00A74E53">
              <w:rPr>
                <w:rFonts w:asciiTheme="minorHAnsi" w:hAnsiTheme="minorHAnsi" w:cs="DejaVu Sans"/>
                <w:sz w:val="20"/>
                <w:szCs w:val="20"/>
              </w:rPr>
              <w:t>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δαπάνες που συνδέονται με τις οικονομικές δραστηριότητες (</w:t>
            </w:r>
            <w:r w:rsidR="00F03C1C" w:rsidRPr="00A74E53">
              <w:rPr>
                <w:rFonts w:asciiTheme="minorHAnsi" w:hAnsiTheme="minorHAnsi" w:cs="DejaVu Sans"/>
                <w:sz w:val="20"/>
                <w:szCs w:val="20"/>
              </w:rPr>
              <w:t>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w:t>
            </w:r>
            <w:r w:rsidR="00924473" w:rsidRPr="00A74E53">
              <w:rPr>
                <w:rFonts w:asciiTheme="minorHAnsi" w:hAnsiTheme="minorHAnsi" w:cs="DejaVu Sans"/>
                <w:sz w:val="20"/>
                <w:szCs w:val="20"/>
              </w:rPr>
              <w:t xml:space="preserve">). </w:t>
            </w:r>
          </w:p>
          <w:p w:rsidR="00AF236D" w:rsidRPr="00A74E53" w:rsidRDefault="00924473" w:rsidP="00955E68">
            <w:pPr>
              <w:pStyle w:val="ae"/>
              <w:tabs>
                <w:tab w:val="left" w:pos="252"/>
              </w:tabs>
              <w:jc w:val="both"/>
              <w:rPr>
                <w:rFonts w:asciiTheme="minorHAnsi" w:hAnsiTheme="minorHAnsi" w:cs="DejaVu Sans"/>
                <w:sz w:val="20"/>
                <w:szCs w:val="20"/>
              </w:rPr>
            </w:pPr>
            <w:r w:rsidRPr="00A74E53">
              <w:rPr>
                <w:rFonts w:asciiTheme="minorHAnsi" w:hAnsiTheme="minorHAnsi" w:cs="DejaVu Sans"/>
                <w:sz w:val="20"/>
                <w:szCs w:val="20"/>
              </w:rPr>
              <w:t xml:space="preserve">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w:t>
            </w:r>
            <w:r w:rsidRPr="00A74E53">
              <w:rPr>
                <w:rFonts w:asciiTheme="minorHAnsi" w:hAnsiTheme="minorHAnsi" w:cs="DejaVu Sans"/>
                <w:sz w:val="20"/>
                <w:szCs w:val="20"/>
              </w:rPr>
              <w:lastRenderedPageBreak/>
              <w:t>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w:t>
            </w:r>
            <w:r w:rsidR="008D4C52" w:rsidRPr="00A74E53">
              <w:rPr>
                <w:rFonts w:asciiTheme="minorHAnsi" w:hAnsiTheme="minorHAnsi" w:cs="DejaVu Sans"/>
                <w:sz w:val="20"/>
                <w:szCs w:val="20"/>
              </w:rPr>
              <w:t xml:space="preserve"> Αναλυτικότερα εφαρμόζονται τα προβλεπόμενα στο υπ’ αριθ. 49939/ΕΥΚΕ1942/ 13-5-2016 έγγραφο οδηγιών με θέμα: «ΚΡΑΤΙΚΕΣ ΕΝΙΣΧΥΣΕΙΣ ΚΑΙ ΔΗΜΟΣΙΑ ΧΡΗΜΑΤΟΔΟΤΗΣΗ ΕΡΕΥΝΗΤΙΚΩΝ ΟΡΓΑΝΙΣΜΩΝ – ΕΡΕΥΝΗΤΙΚΩΝ ΥΠΟΔΟΜΩΝ».</w:t>
            </w:r>
          </w:p>
        </w:tc>
        <w:tc>
          <w:tcPr>
            <w:tcW w:w="2729" w:type="dxa"/>
            <w:shd w:val="clear" w:color="auto" w:fill="auto"/>
          </w:tcPr>
          <w:p w:rsidR="00581A9D" w:rsidRPr="00A74E53" w:rsidRDefault="00581A9D" w:rsidP="00955E68">
            <w:pPr>
              <w:pStyle w:val="ae"/>
              <w:jc w:val="center"/>
              <w:rPr>
                <w:rFonts w:asciiTheme="minorHAnsi" w:hAnsiTheme="minorHAnsi" w:cs="TimesNewRoman"/>
                <w:b/>
                <w:sz w:val="20"/>
                <w:szCs w:val="20"/>
              </w:rPr>
            </w:pPr>
          </w:p>
        </w:tc>
      </w:tr>
      <w:tr w:rsidR="00AF236D" w:rsidRPr="00A74E53" w:rsidTr="00C472A8">
        <w:tc>
          <w:tcPr>
            <w:tcW w:w="6637" w:type="dxa"/>
            <w:tcBorders>
              <w:bottom w:val="single" w:sz="4" w:space="0" w:color="auto"/>
            </w:tcBorders>
            <w:shd w:val="clear" w:color="auto" w:fill="auto"/>
          </w:tcPr>
          <w:p w:rsidR="0023718B" w:rsidRPr="00A74E53" w:rsidRDefault="0023718B" w:rsidP="00955E68">
            <w:pPr>
              <w:autoSpaceDE w:val="0"/>
              <w:autoSpaceDN w:val="0"/>
              <w:adjustRightInd w:val="0"/>
              <w:spacing w:after="0" w:line="240" w:lineRule="auto"/>
              <w:jc w:val="both"/>
              <w:rPr>
                <w:rFonts w:asciiTheme="minorHAnsi" w:hAnsiTheme="minorHAnsi"/>
                <w:sz w:val="20"/>
                <w:szCs w:val="20"/>
              </w:rPr>
            </w:pPr>
            <w:r w:rsidRPr="00A74E53">
              <w:rPr>
                <w:rFonts w:asciiTheme="minorHAnsi" w:hAnsiTheme="minorHAnsi"/>
                <w:sz w:val="20"/>
                <w:szCs w:val="20"/>
              </w:rPr>
              <w:lastRenderedPageBreak/>
              <w:t xml:space="preserve">Η δραστηριότητα του δικαιούχου είναι στον τομέα του </w:t>
            </w:r>
            <w:r w:rsidRPr="00A74E53">
              <w:rPr>
                <w:rFonts w:asciiTheme="minorHAnsi" w:hAnsiTheme="minorHAnsi"/>
                <w:b/>
                <w:sz w:val="20"/>
                <w:szCs w:val="20"/>
              </w:rPr>
              <w:t>πολιτισμού</w:t>
            </w:r>
            <w:r w:rsidRPr="00A74E53">
              <w:rPr>
                <w:rFonts w:asciiTheme="minorHAnsi" w:hAnsiTheme="minorHAnsi"/>
                <w:sz w:val="20"/>
                <w:szCs w:val="20"/>
              </w:rPr>
              <w:t>; Για να απαντηθεί η ερώτηση αυτή  θα πρέπει να εξεταστούν τα κάτωθι κριτήρια:</w:t>
            </w:r>
          </w:p>
          <w:p w:rsidR="0023718B" w:rsidRPr="00A74E53" w:rsidRDefault="0023718B"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 δικαιούχος διαθέτει τις υπηρεσίες του δωρεάν στο ευρύ κοινό</w:t>
            </w:r>
          </w:p>
          <w:p w:rsidR="00AF236D" w:rsidRPr="00A74E53" w:rsidRDefault="0023718B"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η καταβολή χρηματικής συνεισφοράς καλύπτει μέρος του πραγματικού κόστους της δραστηριότητας</w:t>
            </w:r>
          </w:p>
          <w:p w:rsidR="007627E6" w:rsidRPr="00A74E53" w:rsidRDefault="007627E6" w:rsidP="00955E68">
            <w:pPr>
              <w:numPr>
                <w:ilvl w:val="0"/>
                <w:numId w:val="7"/>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p>
          <w:p w:rsidR="00D872A1" w:rsidRPr="00A74E53" w:rsidRDefault="00D872A1" w:rsidP="00955E68">
            <w:pPr>
              <w:autoSpaceDE w:val="0"/>
              <w:autoSpaceDN w:val="0"/>
              <w:adjustRightInd w:val="0"/>
              <w:spacing w:after="0" w:line="240" w:lineRule="auto"/>
              <w:ind w:left="360"/>
              <w:contextualSpacing/>
              <w:jc w:val="both"/>
              <w:rPr>
                <w:rFonts w:asciiTheme="minorHAnsi" w:hAnsiTheme="minorHAnsi" w:cs="TimesNewRoman"/>
                <w:sz w:val="20"/>
                <w:szCs w:val="20"/>
              </w:rPr>
            </w:pPr>
          </w:p>
          <w:p w:rsidR="00D872A1" w:rsidRPr="00A74E53" w:rsidRDefault="00D872A1" w:rsidP="00955E68">
            <w:pPr>
              <w:autoSpaceDE w:val="0"/>
              <w:autoSpaceDN w:val="0"/>
              <w:adjustRightInd w:val="0"/>
              <w:spacing w:after="0" w:line="240" w:lineRule="auto"/>
              <w:contextualSpacing/>
              <w:jc w:val="both"/>
              <w:rPr>
                <w:rFonts w:asciiTheme="minorHAnsi" w:hAnsiTheme="minorHAnsi" w:cs="TimesNewRoman"/>
                <w:sz w:val="20"/>
                <w:szCs w:val="20"/>
              </w:rPr>
            </w:pPr>
          </w:p>
          <w:p w:rsidR="00D872A1" w:rsidRPr="00A74E53" w:rsidRDefault="00D872A1" w:rsidP="00955E68">
            <w:pPr>
              <w:autoSpaceDE w:val="0"/>
              <w:autoSpaceDN w:val="0"/>
              <w:adjustRightInd w:val="0"/>
              <w:spacing w:after="0" w:line="240" w:lineRule="auto"/>
              <w:contextualSpacing/>
              <w:jc w:val="both"/>
              <w:rPr>
                <w:rFonts w:asciiTheme="minorHAnsi" w:hAnsiTheme="minorHAnsi" w:cs="TimesNewRoman"/>
                <w:sz w:val="20"/>
                <w:szCs w:val="20"/>
              </w:rPr>
            </w:pPr>
          </w:p>
        </w:tc>
        <w:tc>
          <w:tcPr>
            <w:tcW w:w="900" w:type="dxa"/>
            <w:tcBorders>
              <w:bottom w:val="single" w:sz="4" w:space="0" w:color="auto"/>
            </w:tcBorders>
            <w:shd w:val="clear" w:color="auto" w:fill="auto"/>
          </w:tcPr>
          <w:p w:rsidR="00AF236D" w:rsidRPr="005A5D1D" w:rsidRDefault="00AF236D" w:rsidP="00955E68">
            <w:pPr>
              <w:pStyle w:val="ae"/>
              <w:jc w:val="center"/>
              <w:rPr>
                <w:rFonts w:asciiTheme="minorHAnsi" w:hAnsiTheme="minorHAnsi" w:cs="DejaVu Sans"/>
                <w:sz w:val="20"/>
                <w:szCs w:val="20"/>
              </w:rPr>
            </w:pPr>
          </w:p>
        </w:tc>
        <w:tc>
          <w:tcPr>
            <w:tcW w:w="3908" w:type="dxa"/>
            <w:tcBorders>
              <w:bottom w:val="single" w:sz="4" w:space="0" w:color="auto"/>
            </w:tcBorders>
            <w:shd w:val="clear" w:color="auto" w:fill="auto"/>
          </w:tcPr>
          <w:p w:rsidR="00AF236D" w:rsidRPr="00A74E53" w:rsidRDefault="00AF236D" w:rsidP="00955E68">
            <w:pPr>
              <w:pStyle w:val="ae"/>
              <w:jc w:val="center"/>
              <w:rPr>
                <w:rFonts w:asciiTheme="minorHAnsi" w:hAnsiTheme="minorHAnsi" w:cs="DejaVu Sans"/>
                <w:sz w:val="20"/>
                <w:szCs w:val="20"/>
              </w:rPr>
            </w:pPr>
          </w:p>
        </w:tc>
        <w:tc>
          <w:tcPr>
            <w:tcW w:w="2729" w:type="dxa"/>
            <w:tcBorders>
              <w:bottom w:val="single" w:sz="4" w:space="0" w:color="auto"/>
            </w:tcBorders>
            <w:shd w:val="clear" w:color="auto" w:fill="auto"/>
          </w:tcPr>
          <w:p w:rsidR="00AF236D" w:rsidRPr="005A5D1D" w:rsidRDefault="00AF236D" w:rsidP="00955E68">
            <w:pPr>
              <w:pStyle w:val="ae"/>
              <w:jc w:val="center"/>
              <w:rPr>
                <w:rFonts w:asciiTheme="minorHAnsi" w:hAnsiTheme="minorHAnsi" w:cs="DejaVu Sans"/>
                <w:sz w:val="20"/>
                <w:szCs w:val="20"/>
              </w:rPr>
            </w:pPr>
          </w:p>
        </w:tc>
      </w:tr>
      <w:tr w:rsidR="00AF236D" w:rsidRPr="00A74E53" w:rsidTr="00556521">
        <w:tc>
          <w:tcPr>
            <w:tcW w:w="14174" w:type="dxa"/>
            <w:gridSpan w:val="4"/>
            <w:shd w:val="clear" w:color="auto" w:fill="808080"/>
          </w:tcPr>
          <w:p w:rsidR="00AF236D" w:rsidRPr="00A74E53" w:rsidRDefault="00AF236D" w:rsidP="00955E68">
            <w:pPr>
              <w:pStyle w:val="ae"/>
              <w:jc w:val="center"/>
              <w:rPr>
                <w:rFonts w:asciiTheme="minorHAnsi" w:hAnsiTheme="minorHAnsi"/>
                <w:b/>
                <w:caps/>
                <w:sz w:val="20"/>
                <w:szCs w:val="20"/>
              </w:rPr>
            </w:pPr>
            <w:r w:rsidRPr="00A74E53">
              <w:rPr>
                <w:rFonts w:asciiTheme="minorHAnsi" w:hAnsiTheme="minorHAnsi"/>
                <w:b/>
                <w:caps/>
                <w:sz w:val="20"/>
                <w:szCs w:val="20"/>
              </w:rPr>
              <w:t xml:space="preserve">ιι. εαν Ο ΔΙΚΑΙΟΥΧΟΣ ασκεί οικονομική δραστηριότητα, ελέγξτε αν πληρούνται σωρευτικά οι κάτωθι ΠΡοϋπΟΘεσεισ. </w:t>
            </w:r>
          </w:p>
          <w:p w:rsidR="00AF236D" w:rsidRPr="00A74E53" w:rsidRDefault="00AF236D" w:rsidP="00955E68">
            <w:pPr>
              <w:pStyle w:val="ae"/>
              <w:jc w:val="center"/>
              <w:rPr>
                <w:rFonts w:asciiTheme="minorHAnsi" w:hAnsiTheme="minorHAnsi"/>
                <w:b/>
                <w:caps/>
                <w:color w:val="FF0000"/>
                <w:sz w:val="20"/>
                <w:szCs w:val="20"/>
              </w:rPr>
            </w:pPr>
            <w:r w:rsidRPr="00A74E53">
              <w:rPr>
                <w:rFonts w:asciiTheme="minorHAnsi" w:hAnsiTheme="minorHAnsi"/>
                <w:b/>
                <w:caps/>
                <w:sz w:val="20"/>
                <w:szCs w:val="20"/>
              </w:rPr>
              <w:t>εάν ΥΠΑΡΧΕΙ ΑΡΝΗΤΙΚΗ ΑΠΑΝΤΗΣΗ ΣΕ ΚΑΠΟΙΟ από ΤΑ ΠΑΡΑΚΑΤΩ ΠΕΝΤΕ ΤΜΗΜΑΤΑ, ΑΙΤΙΟΛΟΓΗΣΤΕ:</w:t>
            </w:r>
          </w:p>
        </w:tc>
      </w:tr>
      <w:tr w:rsidR="00E77633" w:rsidRPr="00A74E53" w:rsidTr="00556521">
        <w:tc>
          <w:tcPr>
            <w:tcW w:w="6637" w:type="dxa"/>
            <w:shd w:val="clear" w:color="auto" w:fill="BFBFBF"/>
          </w:tcPr>
          <w:p w:rsidR="00E77633" w:rsidRPr="00A74E53" w:rsidRDefault="00E77633" w:rsidP="00925350">
            <w:pPr>
              <w:pStyle w:val="ae"/>
              <w:rPr>
                <w:rFonts w:asciiTheme="minorHAnsi" w:hAnsiTheme="minorHAnsi"/>
                <w:b/>
                <w:caps/>
                <w:sz w:val="20"/>
                <w:szCs w:val="20"/>
              </w:rPr>
            </w:pPr>
            <w:r w:rsidRPr="00A74E53">
              <w:rPr>
                <w:rFonts w:asciiTheme="minorHAnsi" w:hAnsiTheme="minorHAnsi"/>
                <w:b/>
                <w:caps/>
                <w:sz w:val="20"/>
                <w:szCs w:val="20"/>
              </w:rPr>
              <w:t>1. ΥΦΙΣΤΑΤΑΙ ΑΜΕΣΗ η’ ΕΜΜΕΣΗ ΜΕΤΑΦΟΡΑ ΚΡΑΤΙΚΩΝ ΠΟΡΩΝ ΣΤΗΝ ΕΠΙΧΕΙΡΗΣΗ ;</w:t>
            </w:r>
          </w:p>
          <w:p w:rsidR="00E77633" w:rsidRPr="00A74E53" w:rsidRDefault="00E77633" w:rsidP="00FA7846">
            <w:pPr>
              <w:pStyle w:val="ae"/>
              <w:rPr>
                <w:rFonts w:asciiTheme="minorHAnsi" w:hAnsiTheme="minorHAnsi" w:cs="DejaVu Sans"/>
                <w:i/>
                <w:sz w:val="20"/>
                <w:szCs w:val="20"/>
              </w:rPr>
            </w:pPr>
            <w:r w:rsidRPr="00A74E53">
              <w:rPr>
                <w:rFonts w:asciiTheme="minorHAnsi" w:hAnsiTheme="minorHAnsi" w:cs="DejaVu Sans"/>
                <w:i/>
                <w:sz w:val="20"/>
                <w:szCs w:val="20"/>
              </w:rPr>
              <w:t xml:space="preserve">(σε περίπτωση καταφατικής απάντησης έστω και σε μία εκ των κατωτέρω </w:t>
            </w:r>
            <w:r w:rsidRPr="00A74E53">
              <w:rPr>
                <w:rFonts w:asciiTheme="minorHAnsi" w:hAnsiTheme="minorHAnsi" w:cs="DejaVu Sans"/>
                <w:i/>
                <w:sz w:val="20"/>
                <w:szCs w:val="20"/>
                <w:lang w:val="en-US"/>
              </w:rPr>
              <w:t>a</w:t>
            </w:r>
            <w:r w:rsidRPr="00A74E53">
              <w:rPr>
                <w:rFonts w:asciiTheme="minorHAnsi" w:hAnsiTheme="minorHAnsi" w:cs="DejaVu Sans"/>
                <w:i/>
                <w:sz w:val="20"/>
                <w:szCs w:val="20"/>
              </w:rPr>
              <w:t xml:space="preserve"> έως </w:t>
            </w:r>
            <w:r w:rsidRPr="00A74E53">
              <w:rPr>
                <w:rFonts w:asciiTheme="minorHAnsi" w:hAnsiTheme="minorHAnsi" w:cs="DejaVu Sans"/>
                <w:i/>
                <w:sz w:val="20"/>
                <w:szCs w:val="20"/>
                <w:lang w:val="en-US"/>
              </w:rPr>
              <w:t>e</w:t>
            </w:r>
            <w:r w:rsidRPr="00A74E53">
              <w:rPr>
                <w:rFonts w:asciiTheme="minorHAnsi" w:hAnsiTheme="minorHAnsi" w:cs="DejaVu Sans"/>
                <w:i/>
                <w:sz w:val="20"/>
                <w:szCs w:val="20"/>
              </w:rPr>
              <w:t xml:space="preserve"> ερωτήσεων, στη διπλανή στήλη τίθεται ΝΑΙ)</w:t>
            </w:r>
          </w:p>
        </w:tc>
        <w:tc>
          <w:tcPr>
            <w:tcW w:w="900" w:type="dxa"/>
            <w:shd w:val="clear" w:color="auto" w:fill="auto"/>
          </w:tcPr>
          <w:p w:rsidR="00E77633" w:rsidRPr="00A74E53" w:rsidRDefault="00E77633" w:rsidP="00955E68">
            <w:pPr>
              <w:rPr>
                <w:rFonts w:asciiTheme="minorHAnsi" w:hAnsiTheme="minorHAnsi"/>
                <w:sz w:val="20"/>
                <w:szCs w:val="20"/>
              </w:rPr>
            </w:pPr>
          </w:p>
        </w:tc>
        <w:tc>
          <w:tcPr>
            <w:tcW w:w="3908" w:type="dxa"/>
            <w:vMerge w:val="restart"/>
            <w:shd w:val="clear" w:color="auto" w:fill="auto"/>
          </w:tcPr>
          <w:p w:rsidR="00E9624E" w:rsidRPr="00A74E53" w:rsidRDefault="00E77633" w:rsidP="00955E68">
            <w:pPr>
              <w:pStyle w:val="a7"/>
              <w:jc w:val="both"/>
              <w:rPr>
                <w:rFonts w:asciiTheme="minorHAnsi" w:hAnsiTheme="minorHAnsi" w:cs="TimesNewRoman"/>
              </w:rPr>
            </w:pPr>
            <w:r w:rsidRPr="00A74E53">
              <w:rPr>
                <w:rFonts w:asciiTheme="minorHAnsi" w:hAnsiTheme="minorHAnsi" w:cs="TimesNewRoman"/>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w:t>
            </w:r>
            <w:r w:rsidRPr="00A74E53">
              <w:rPr>
                <w:rFonts w:asciiTheme="minorHAnsi" w:hAnsiTheme="minorHAnsi" w:cs="TimesNewRoman"/>
              </w:rPr>
              <w:lastRenderedPageBreak/>
              <w:t xml:space="preserve">ενίσχυση, οι πόροι των δημοσίων επιχειρήσεων. </w:t>
            </w:r>
            <w:r w:rsidR="00E9624E" w:rsidRPr="00A74E53">
              <w:rPr>
                <w:rFonts w:asciiTheme="minorHAnsi" w:hAnsiTheme="minorHAnsi" w:cs="TimesNewRoman"/>
                <w:u w:val="single"/>
              </w:rPr>
              <w:t xml:space="preserve">Στις περιπτώσεις χρηματοδότησης από Διαρθρωτικά Ταμεία, εφόσον δεν έχουμε κεντρική διαχείριση των πόρων, θεωρούμε </w:t>
            </w:r>
            <w:r w:rsidR="00E9624E" w:rsidRPr="00A74E53">
              <w:rPr>
                <w:rFonts w:asciiTheme="minorHAnsi" w:hAnsiTheme="minorHAnsi" w:cs="TimesNewRoman"/>
                <w:b/>
                <w:u w:val="single"/>
              </w:rPr>
              <w:t>de facto</w:t>
            </w:r>
            <w:r w:rsidR="00E9624E" w:rsidRPr="00A74E53">
              <w:rPr>
                <w:rFonts w:asciiTheme="minorHAnsi" w:hAnsiTheme="minorHAnsi" w:cs="TimesNewRoman"/>
                <w:u w:val="single"/>
              </w:rPr>
              <w:t xml:space="preserve"> ότι έχουμε κρατική χρηματοδότηση</w:t>
            </w:r>
            <w:r w:rsidR="00E9624E" w:rsidRPr="00A74E53">
              <w:rPr>
                <w:rFonts w:asciiTheme="minorHAnsi" w:hAnsiTheme="minorHAnsi" w:cs="TimesNewRoman"/>
              </w:rPr>
              <w:t xml:space="preserve">. </w:t>
            </w:r>
          </w:p>
          <w:p w:rsidR="00E77633" w:rsidRPr="00A74E53" w:rsidRDefault="00E77633" w:rsidP="00955E68">
            <w:pPr>
              <w:pStyle w:val="a7"/>
              <w:jc w:val="both"/>
              <w:rPr>
                <w:rFonts w:asciiTheme="minorHAnsi" w:hAnsiTheme="minorHAnsi" w:cs="TimesNewRoman"/>
              </w:rPr>
            </w:pPr>
            <w:r w:rsidRPr="00A74E53">
              <w:rPr>
                <w:rFonts w:asciiTheme="minorHAnsi" w:hAnsiTheme="minorHAnsi" w:cs="TimesNewRoman"/>
              </w:rPr>
              <w:t>Και η φοροαπαλλαγή συνιστά χρηματοδότηση του μέτρου με εθνικούς πόρους.</w:t>
            </w:r>
          </w:p>
          <w:p w:rsidR="00E77633" w:rsidRPr="00A74E53" w:rsidRDefault="00E77633" w:rsidP="00955E68">
            <w:pPr>
              <w:pStyle w:val="a7"/>
              <w:jc w:val="both"/>
              <w:rPr>
                <w:rFonts w:asciiTheme="minorHAnsi" w:hAnsiTheme="minorHAnsi" w:cs="TimesNewRoman"/>
              </w:rPr>
            </w:pPr>
            <w:r w:rsidRPr="00A74E53">
              <w:rPr>
                <w:rFonts w:asciiTheme="minorHAnsi" w:hAnsiTheme="minorHAnsi" w:cs="TimesNewRoman"/>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77633" w:rsidRPr="00A74E53" w:rsidRDefault="00E77633" w:rsidP="00955E68">
            <w:pPr>
              <w:pStyle w:val="a7"/>
              <w:jc w:val="both"/>
              <w:rPr>
                <w:rFonts w:asciiTheme="minorHAnsi" w:hAnsiTheme="minorHAnsi" w:cs="TimesNewRoman"/>
              </w:rPr>
            </w:pPr>
            <w:r w:rsidRPr="00A74E53">
              <w:rPr>
                <w:rFonts w:asciiTheme="minorHAnsi" w:hAnsiTheme="minorHAnsi" w:cs="TimesNewRoman"/>
              </w:rPr>
              <w:t>•</w:t>
            </w:r>
            <w:r w:rsidRPr="00A74E53">
              <w:rPr>
                <w:rFonts w:asciiTheme="minorHAnsi" w:hAnsiTheme="minorHAnsi" w:cs="TimesNewRoman"/>
              </w:rPr>
              <w:tab/>
              <w:t>η ένταξη του φορέα στις δομές της δημόσιας διοίκησης</w:t>
            </w:r>
          </w:p>
          <w:p w:rsidR="00E77633" w:rsidRPr="00A74E53" w:rsidRDefault="00E77633" w:rsidP="00955E68">
            <w:pPr>
              <w:pStyle w:val="a7"/>
              <w:jc w:val="both"/>
              <w:rPr>
                <w:rFonts w:asciiTheme="minorHAnsi" w:hAnsiTheme="minorHAnsi" w:cs="TimesNewRoman"/>
              </w:rPr>
            </w:pPr>
            <w:r w:rsidRPr="00A74E53">
              <w:rPr>
                <w:rFonts w:asciiTheme="minorHAnsi" w:hAnsiTheme="minorHAnsi" w:cs="TimesNewRoman"/>
              </w:rPr>
              <w:t>•</w:t>
            </w:r>
            <w:r w:rsidRPr="00A74E53">
              <w:rPr>
                <w:rFonts w:asciiTheme="minorHAnsi" w:hAnsiTheme="minorHAnsi" w:cs="TimesNewRoman"/>
              </w:rPr>
              <w:tab/>
              <w:t>η φύση των δραστηριοτήτων του</w:t>
            </w:r>
          </w:p>
          <w:p w:rsidR="00E77633" w:rsidRPr="00A74E53" w:rsidRDefault="00E77633" w:rsidP="00955E68">
            <w:pPr>
              <w:pStyle w:val="a7"/>
              <w:jc w:val="both"/>
              <w:rPr>
                <w:rFonts w:asciiTheme="minorHAnsi" w:hAnsiTheme="minorHAnsi" w:cs="TimesNewRoman"/>
              </w:rPr>
            </w:pPr>
            <w:r w:rsidRPr="00A74E53">
              <w:rPr>
                <w:rFonts w:asciiTheme="minorHAnsi" w:hAnsiTheme="minorHAnsi" w:cs="TimesNewRoman"/>
              </w:rPr>
              <w:t>•</w:t>
            </w:r>
            <w:r w:rsidRPr="00A74E53">
              <w:rPr>
                <w:rFonts w:asciiTheme="minorHAnsi" w:hAnsiTheme="minorHAnsi" w:cs="TimesNewRoman"/>
              </w:rPr>
              <w:tab/>
              <w:t>το νομικό καθεστώς του</w:t>
            </w:r>
          </w:p>
          <w:p w:rsidR="00E77633" w:rsidRPr="00A74E53" w:rsidRDefault="00E77633" w:rsidP="00955E68">
            <w:pPr>
              <w:pStyle w:val="a7"/>
              <w:jc w:val="both"/>
              <w:rPr>
                <w:rFonts w:asciiTheme="minorHAnsi" w:hAnsiTheme="minorHAnsi"/>
              </w:rPr>
            </w:pPr>
            <w:r w:rsidRPr="00A74E53">
              <w:rPr>
                <w:rFonts w:asciiTheme="minorHAnsi" w:hAnsiTheme="minorHAnsi" w:cs="TimesNewRoman"/>
              </w:rPr>
              <w:t>•</w:t>
            </w:r>
            <w:r w:rsidRPr="00A74E53">
              <w:rPr>
                <w:rFonts w:asciiTheme="minorHAnsi" w:hAnsiTheme="minorHAnsi" w:cs="TimesNewRoman"/>
              </w:rPr>
              <w:tab/>
              <w:t>ο βαθμός εποπτείας της διοίκησης</w:t>
            </w:r>
          </w:p>
        </w:tc>
        <w:tc>
          <w:tcPr>
            <w:tcW w:w="2729" w:type="dxa"/>
            <w:shd w:val="clear" w:color="auto" w:fill="auto"/>
          </w:tcPr>
          <w:p w:rsidR="00E77633" w:rsidRPr="00A74E53" w:rsidRDefault="00E77633" w:rsidP="00955E68">
            <w:pPr>
              <w:rPr>
                <w:rFonts w:asciiTheme="minorHAnsi" w:hAnsiTheme="minorHAnsi"/>
                <w:sz w:val="20"/>
                <w:szCs w:val="20"/>
              </w:rPr>
            </w:pPr>
          </w:p>
        </w:tc>
      </w:tr>
      <w:tr w:rsidR="00E77633" w:rsidRPr="00A74E53" w:rsidTr="00955E68">
        <w:tc>
          <w:tcPr>
            <w:tcW w:w="6637" w:type="dxa"/>
            <w:shd w:val="clear" w:color="auto" w:fill="auto"/>
          </w:tcPr>
          <w:p w:rsidR="00E77633" w:rsidRPr="00A74E53" w:rsidRDefault="00E77633" w:rsidP="00955E68">
            <w:pPr>
              <w:numPr>
                <w:ilvl w:val="0"/>
                <w:numId w:val="18"/>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Πρόκειται για επιχορήγηση, δάνειο, εγγύηση, άμεση επένδυση στο κεφάλαιο επιχείρησης ή όφελος σε είδος που χορηγείται από το Δημόσιο ;</w:t>
            </w:r>
          </w:p>
        </w:tc>
        <w:tc>
          <w:tcPr>
            <w:tcW w:w="900" w:type="dxa"/>
            <w:shd w:val="clear" w:color="auto" w:fill="auto"/>
          </w:tcPr>
          <w:p w:rsidR="00E77633" w:rsidRPr="00A74E53" w:rsidRDefault="00E77633" w:rsidP="00955E68">
            <w:pPr>
              <w:pStyle w:val="ae"/>
              <w:jc w:val="center"/>
              <w:rPr>
                <w:rFonts w:asciiTheme="minorHAnsi" w:hAnsiTheme="minorHAnsi" w:cs="TimesNewRoman"/>
                <w:b/>
                <w:sz w:val="20"/>
                <w:szCs w:val="20"/>
              </w:rPr>
            </w:pPr>
          </w:p>
        </w:tc>
        <w:tc>
          <w:tcPr>
            <w:tcW w:w="3908" w:type="dxa"/>
            <w:vMerge/>
            <w:shd w:val="clear" w:color="auto" w:fill="auto"/>
          </w:tcPr>
          <w:p w:rsidR="00E77633" w:rsidRPr="00A74E53" w:rsidRDefault="00E77633" w:rsidP="00955E68">
            <w:pPr>
              <w:jc w:val="both"/>
              <w:rPr>
                <w:rFonts w:asciiTheme="minorHAnsi" w:hAnsiTheme="minorHAnsi"/>
                <w:sz w:val="20"/>
                <w:szCs w:val="20"/>
              </w:rPr>
            </w:pPr>
          </w:p>
        </w:tc>
        <w:tc>
          <w:tcPr>
            <w:tcW w:w="2729" w:type="dxa"/>
            <w:shd w:val="clear" w:color="auto" w:fill="auto"/>
          </w:tcPr>
          <w:p w:rsidR="00E77633" w:rsidRPr="00A74E53" w:rsidRDefault="00E77633" w:rsidP="00955E68">
            <w:pPr>
              <w:pStyle w:val="ae"/>
              <w:jc w:val="center"/>
              <w:rPr>
                <w:rFonts w:asciiTheme="minorHAnsi" w:hAnsiTheme="minorHAnsi" w:cs="TimesNewRoman"/>
                <w:b/>
                <w:sz w:val="20"/>
                <w:szCs w:val="20"/>
              </w:rPr>
            </w:pPr>
          </w:p>
        </w:tc>
      </w:tr>
      <w:tr w:rsidR="00E77633" w:rsidRPr="00A74E53" w:rsidTr="00955E68">
        <w:tc>
          <w:tcPr>
            <w:tcW w:w="6637" w:type="dxa"/>
            <w:shd w:val="clear" w:color="auto" w:fill="auto"/>
          </w:tcPr>
          <w:p w:rsidR="00E77633" w:rsidRPr="00A74E53" w:rsidRDefault="00E77633" w:rsidP="00955E68">
            <w:pPr>
              <w:numPr>
                <w:ilvl w:val="0"/>
                <w:numId w:val="18"/>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Το μέτρο αφορά παραίτηση από είσπραξη κρατικών πόρων οποιουδήποτε είδους ?</w:t>
            </w:r>
          </w:p>
        </w:tc>
        <w:tc>
          <w:tcPr>
            <w:tcW w:w="900" w:type="dxa"/>
            <w:shd w:val="clear" w:color="auto" w:fill="auto"/>
          </w:tcPr>
          <w:p w:rsidR="00E77633" w:rsidRPr="00A74E53" w:rsidRDefault="00E77633" w:rsidP="00955E68">
            <w:pPr>
              <w:pStyle w:val="ae"/>
              <w:jc w:val="center"/>
              <w:rPr>
                <w:rFonts w:asciiTheme="minorHAnsi" w:hAnsiTheme="minorHAnsi" w:cs="TimesNewRoman"/>
                <w:b/>
                <w:sz w:val="20"/>
                <w:szCs w:val="20"/>
              </w:rPr>
            </w:pPr>
          </w:p>
        </w:tc>
        <w:tc>
          <w:tcPr>
            <w:tcW w:w="3908" w:type="dxa"/>
            <w:vMerge/>
            <w:shd w:val="clear" w:color="auto" w:fill="auto"/>
          </w:tcPr>
          <w:p w:rsidR="00E77633" w:rsidRPr="00A74E53" w:rsidRDefault="00E77633" w:rsidP="00955E68">
            <w:pPr>
              <w:pStyle w:val="ae"/>
              <w:jc w:val="both"/>
              <w:rPr>
                <w:rFonts w:asciiTheme="minorHAnsi" w:hAnsiTheme="minorHAnsi" w:cs="DejaVu Sans"/>
                <w:b/>
                <w:sz w:val="20"/>
                <w:szCs w:val="20"/>
              </w:rPr>
            </w:pPr>
          </w:p>
        </w:tc>
        <w:tc>
          <w:tcPr>
            <w:tcW w:w="2729" w:type="dxa"/>
            <w:shd w:val="clear" w:color="auto" w:fill="auto"/>
          </w:tcPr>
          <w:p w:rsidR="00E77633" w:rsidRPr="00A74E53" w:rsidRDefault="00E77633" w:rsidP="00955E68">
            <w:pPr>
              <w:pStyle w:val="ae"/>
              <w:jc w:val="center"/>
              <w:rPr>
                <w:rFonts w:asciiTheme="minorHAnsi" w:hAnsiTheme="minorHAnsi" w:cs="TimesNewRoman"/>
                <w:b/>
                <w:sz w:val="20"/>
                <w:szCs w:val="20"/>
              </w:rPr>
            </w:pPr>
          </w:p>
        </w:tc>
      </w:tr>
      <w:tr w:rsidR="00E77633" w:rsidRPr="00A74E53" w:rsidTr="00955E68">
        <w:tc>
          <w:tcPr>
            <w:tcW w:w="6637" w:type="dxa"/>
            <w:shd w:val="clear" w:color="auto" w:fill="auto"/>
          </w:tcPr>
          <w:p w:rsidR="00E77633" w:rsidRPr="00A74E53" w:rsidRDefault="00E77633" w:rsidP="00955E68">
            <w:pPr>
              <w:numPr>
                <w:ilvl w:val="0"/>
                <w:numId w:val="18"/>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 xml:space="preserve">Σε περίπτωση που εμπλέκεται κάποιος ενδιάμεσος/ ιδιωτικός φορέας, η </w:t>
            </w:r>
            <w:r w:rsidRPr="00A74E53">
              <w:rPr>
                <w:rFonts w:asciiTheme="minorHAnsi" w:hAnsiTheme="minorHAnsi" w:cs="TimesNewRoman"/>
                <w:sz w:val="20"/>
                <w:szCs w:val="20"/>
              </w:rPr>
              <w:lastRenderedPageBreak/>
              <w:t>απόφαση για την μεταφορά κρατικών πόρων μπορεί να καταλογιστεί στο κράτος ;</w:t>
            </w:r>
          </w:p>
        </w:tc>
        <w:tc>
          <w:tcPr>
            <w:tcW w:w="900" w:type="dxa"/>
            <w:shd w:val="clear" w:color="auto" w:fill="auto"/>
          </w:tcPr>
          <w:p w:rsidR="00E77633" w:rsidRPr="00A74E53" w:rsidRDefault="00E77633" w:rsidP="00955E68">
            <w:pPr>
              <w:pStyle w:val="ae"/>
              <w:jc w:val="center"/>
              <w:rPr>
                <w:rFonts w:asciiTheme="minorHAnsi" w:hAnsiTheme="minorHAnsi" w:cs="TimesNewRoman"/>
                <w:b/>
                <w:sz w:val="20"/>
                <w:szCs w:val="20"/>
              </w:rPr>
            </w:pPr>
          </w:p>
        </w:tc>
        <w:tc>
          <w:tcPr>
            <w:tcW w:w="3908" w:type="dxa"/>
            <w:vMerge/>
            <w:shd w:val="clear" w:color="auto" w:fill="auto"/>
          </w:tcPr>
          <w:p w:rsidR="00E77633" w:rsidRPr="00A74E53" w:rsidRDefault="00E77633" w:rsidP="00955E68">
            <w:pPr>
              <w:pStyle w:val="ae"/>
              <w:jc w:val="both"/>
              <w:rPr>
                <w:rFonts w:asciiTheme="minorHAnsi" w:hAnsiTheme="minorHAnsi" w:cs="DejaVu Sans"/>
                <w:b/>
                <w:sz w:val="20"/>
                <w:szCs w:val="20"/>
              </w:rPr>
            </w:pPr>
          </w:p>
        </w:tc>
        <w:tc>
          <w:tcPr>
            <w:tcW w:w="2729" w:type="dxa"/>
            <w:shd w:val="clear" w:color="auto" w:fill="auto"/>
          </w:tcPr>
          <w:p w:rsidR="00E77633" w:rsidRPr="00A74E53" w:rsidRDefault="00E77633" w:rsidP="00955E68">
            <w:pPr>
              <w:pStyle w:val="ae"/>
              <w:jc w:val="center"/>
              <w:rPr>
                <w:rFonts w:asciiTheme="minorHAnsi" w:hAnsiTheme="minorHAnsi" w:cs="TimesNewRoman"/>
                <w:b/>
                <w:sz w:val="20"/>
                <w:szCs w:val="20"/>
              </w:rPr>
            </w:pPr>
          </w:p>
        </w:tc>
      </w:tr>
      <w:tr w:rsidR="00E77633" w:rsidRPr="00A74E53" w:rsidTr="00955E68">
        <w:tc>
          <w:tcPr>
            <w:tcW w:w="6637" w:type="dxa"/>
            <w:shd w:val="clear" w:color="auto" w:fill="auto"/>
          </w:tcPr>
          <w:p w:rsidR="00E77633" w:rsidRPr="00A74E53" w:rsidRDefault="00E77633" w:rsidP="00955E68">
            <w:pPr>
              <w:numPr>
                <w:ilvl w:val="0"/>
                <w:numId w:val="18"/>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lastRenderedPageBreak/>
              <w:t>Υφίσταται επιρροή από την μεριά του κράτους στη μεταφορά κρατικών πόρων ;</w:t>
            </w:r>
          </w:p>
        </w:tc>
        <w:tc>
          <w:tcPr>
            <w:tcW w:w="900" w:type="dxa"/>
            <w:shd w:val="clear" w:color="auto" w:fill="auto"/>
          </w:tcPr>
          <w:p w:rsidR="00E77633" w:rsidRPr="00A74E53" w:rsidRDefault="00E77633" w:rsidP="00955E68">
            <w:pPr>
              <w:pStyle w:val="ae"/>
              <w:jc w:val="center"/>
              <w:rPr>
                <w:rFonts w:asciiTheme="minorHAnsi" w:hAnsiTheme="minorHAnsi" w:cs="TimesNewRoman"/>
                <w:b/>
                <w:sz w:val="20"/>
                <w:szCs w:val="20"/>
              </w:rPr>
            </w:pPr>
          </w:p>
        </w:tc>
        <w:tc>
          <w:tcPr>
            <w:tcW w:w="3908" w:type="dxa"/>
            <w:vMerge/>
            <w:shd w:val="clear" w:color="auto" w:fill="auto"/>
          </w:tcPr>
          <w:p w:rsidR="00E77633" w:rsidRPr="00A74E53" w:rsidRDefault="00E77633" w:rsidP="00955E68">
            <w:pPr>
              <w:pStyle w:val="ae"/>
              <w:jc w:val="both"/>
              <w:rPr>
                <w:rFonts w:asciiTheme="minorHAnsi" w:hAnsiTheme="minorHAnsi" w:cs="DejaVu Sans"/>
                <w:b/>
                <w:sz w:val="20"/>
                <w:szCs w:val="20"/>
              </w:rPr>
            </w:pPr>
          </w:p>
        </w:tc>
        <w:tc>
          <w:tcPr>
            <w:tcW w:w="2729" w:type="dxa"/>
            <w:shd w:val="clear" w:color="auto" w:fill="auto"/>
          </w:tcPr>
          <w:p w:rsidR="00E77633" w:rsidRPr="00A74E53" w:rsidRDefault="00E77633" w:rsidP="00955E68">
            <w:pPr>
              <w:pStyle w:val="ae"/>
              <w:jc w:val="center"/>
              <w:rPr>
                <w:rFonts w:asciiTheme="minorHAnsi" w:hAnsiTheme="minorHAnsi" w:cs="TimesNewRoman"/>
                <w:b/>
                <w:sz w:val="20"/>
                <w:szCs w:val="20"/>
              </w:rPr>
            </w:pPr>
          </w:p>
        </w:tc>
      </w:tr>
      <w:tr w:rsidR="00E77633" w:rsidRPr="00A74E53" w:rsidTr="00C472A8">
        <w:tc>
          <w:tcPr>
            <w:tcW w:w="6637" w:type="dxa"/>
            <w:tcBorders>
              <w:bottom w:val="single" w:sz="4" w:space="0" w:color="auto"/>
            </w:tcBorders>
            <w:shd w:val="clear" w:color="auto" w:fill="auto"/>
          </w:tcPr>
          <w:p w:rsidR="00E77633" w:rsidRPr="00A74E53" w:rsidRDefault="00E77633" w:rsidP="00955E68">
            <w:pPr>
              <w:numPr>
                <w:ilvl w:val="0"/>
                <w:numId w:val="18"/>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Συμμετέχει το κράτος στην ανακατανομή πόρων μεταξύ ιδιωτικών φορέων ;</w:t>
            </w:r>
          </w:p>
        </w:tc>
        <w:tc>
          <w:tcPr>
            <w:tcW w:w="900" w:type="dxa"/>
            <w:shd w:val="clear" w:color="auto" w:fill="auto"/>
          </w:tcPr>
          <w:p w:rsidR="00E77633" w:rsidRPr="00A74E53" w:rsidRDefault="00E77633" w:rsidP="00955E68">
            <w:pPr>
              <w:pStyle w:val="ae"/>
              <w:jc w:val="center"/>
              <w:rPr>
                <w:rFonts w:asciiTheme="minorHAnsi" w:hAnsiTheme="minorHAnsi" w:cs="TimesNewRoman"/>
                <w:b/>
                <w:sz w:val="20"/>
                <w:szCs w:val="20"/>
              </w:rPr>
            </w:pPr>
          </w:p>
        </w:tc>
        <w:tc>
          <w:tcPr>
            <w:tcW w:w="3908" w:type="dxa"/>
            <w:vMerge/>
            <w:shd w:val="clear" w:color="auto" w:fill="auto"/>
          </w:tcPr>
          <w:p w:rsidR="00E77633" w:rsidRPr="00A74E53" w:rsidRDefault="00E77633" w:rsidP="00955E68">
            <w:pPr>
              <w:pStyle w:val="ae"/>
              <w:jc w:val="both"/>
              <w:rPr>
                <w:rFonts w:asciiTheme="minorHAnsi" w:hAnsiTheme="minorHAnsi" w:cs="DejaVu Sans"/>
                <w:b/>
                <w:sz w:val="20"/>
                <w:szCs w:val="20"/>
              </w:rPr>
            </w:pPr>
          </w:p>
        </w:tc>
        <w:tc>
          <w:tcPr>
            <w:tcW w:w="2729" w:type="dxa"/>
            <w:shd w:val="clear" w:color="auto" w:fill="auto"/>
          </w:tcPr>
          <w:p w:rsidR="00E77633" w:rsidRPr="00A74E53" w:rsidRDefault="00E77633" w:rsidP="00955E68">
            <w:pPr>
              <w:pStyle w:val="ae"/>
              <w:jc w:val="center"/>
              <w:rPr>
                <w:rFonts w:asciiTheme="minorHAnsi" w:hAnsiTheme="minorHAnsi" w:cs="TimesNewRoman"/>
                <w:b/>
                <w:sz w:val="20"/>
                <w:szCs w:val="20"/>
              </w:rPr>
            </w:pPr>
          </w:p>
        </w:tc>
      </w:tr>
      <w:tr w:rsidR="00CE0FA2" w:rsidRPr="00A74E53" w:rsidTr="00556521">
        <w:tc>
          <w:tcPr>
            <w:tcW w:w="6637" w:type="dxa"/>
            <w:shd w:val="clear" w:color="auto" w:fill="BFBFBF"/>
          </w:tcPr>
          <w:p w:rsidR="00CE0FA2" w:rsidRPr="00A74E53" w:rsidRDefault="00CE0FA2" w:rsidP="00955E68">
            <w:pPr>
              <w:pStyle w:val="a6"/>
              <w:numPr>
                <w:ilvl w:val="0"/>
                <w:numId w:val="16"/>
              </w:numPr>
              <w:spacing w:after="0" w:line="240" w:lineRule="auto"/>
              <w:rPr>
                <w:rFonts w:asciiTheme="minorHAnsi" w:hAnsiTheme="minorHAnsi" w:cs="Times New Roman"/>
                <w:b/>
                <w:smallCaps/>
                <w:sz w:val="20"/>
                <w:szCs w:val="20"/>
              </w:rPr>
            </w:pPr>
            <w:r w:rsidRPr="00A74E53">
              <w:rPr>
                <w:rFonts w:asciiTheme="minorHAnsi" w:hAnsiTheme="minorHAnsi" w:cs="Times New Roman"/>
                <w:b/>
                <w:smallCaps/>
                <w:sz w:val="20"/>
                <w:szCs w:val="20"/>
              </w:rPr>
              <w:t>ΤΟ ΜΕΤΡΟ ΣΥΝΙΣΤΑ ΟΙΚΟΝΟΜΙΚΟ ΠΛΕΟΝΕΚΤΗΜΑ ;</w:t>
            </w:r>
          </w:p>
          <w:p w:rsidR="00CE0FA2" w:rsidRPr="00A74E53" w:rsidRDefault="00CE0FA2" w:rsidP="00955E68">
            <w:pPr>
              <w:pStyle w:val="ae"/>
              <w:jc w:val="center"/>
              <w:rPr>
                <w:rFonts w:asciiTheme="minorHAnsi" w:hAnsiTheme="minorHAnsi" w:cs="TimesNewRoman"/>
                <w:b/>
                <w:caps/>
                <w:sz w:val="20"/>
                <w:szCs w:val="20"/>
              </w:rPr>
            </w:pPr>
            <w:r w:rsidRPr="00A74E53">
              <w:rPr>
                <w:rFonts w:asciiTheme="minorHAnsi" w:hAnsiTheme="minorHAnsi"/>
                <w:i/>
                <w:caps/>
                <w:sz w:val="20"/>
                <w:szCs w:val="20"/>
              </w:rPr>
              <w:t xml:space="preserve"> </w:t>
            </w:r>
            <w:r w:rsidRPr="00A74E53">
              <w:rPr>
                <w:rFonts w:asciiTheme="minorHAnsi" w:hAnsiTheme="minorHAnsi" w:cs="TimesNewRoman"/>
                <w:sz w:val="20"/>
                <w:szCs w:val="20"/>
              </w:rPr>
              <w:t>(</w:t>
            </w:r>
            <w:r w:rsidRPr="00A74E53">
              <w:rPr>
                <w:rFonts w:asciiTheme="minorHAnsi" w:hAnsiTheme="minorHAnsi"/>
                <w:i/>
                <w:sz w:val="20"/>
                <w:szCs w:val="20"/>
              </w:rPr>
              <w:t>δηλ. κάποιο οικονομικό όφελος που η επιχείρηση δεν θα αποκτούσε</w:t>
            </w:r>
            <w:r w:rsidRPr="00A74E53">
              <w:rPr>
                <w:rFonts w:asciiTheme="minorHAnsi" w:hAnsiTheme="minorHAnsi" w:cs="TimesNewRoman"/>
                <w:sz w:val="20"/>
                <w:szCs w:val="20"/>
              </w:rPr>
              <w:t xml:space="preserve"> υπό  συνήθεις συνθήκες της αγοράς )</w:t>
            </w:r>
          </w:p>
        </w:tc>
        <w:tc>
          <w:tcPr>
            <w:tcW w:w="900" w:type="dxa"/>
            <w:shd w:val="clear" w:color="auto" w:fill="auto"/>
          </w:tcPr>
          <w:p w:rsidR="00CE0FA2" w:rsidRPr="00A74E53" w:rsidRDefault="00CE0FA2" w:rsidP="00955E68">
            <w:pPr>
              <w:pStyle w:val="ae"/>
              <w:jc w:val="center"/>
              <w:rPr>
                <w:rFonts w:asciiTheme="minorHAnsi" w:hAnsiTheme="minorHAnsi" w:cs="TimesNewRoman"/>
                <w:b/>
                <w:sz w:val="20"/>
                <w:szCs w:val="20"/>
              </w:rPr>
            </w:pPr>
          </w:p>
        </w:tc>
        <w:tc>
          <w:tcPr>
            <w:tcW w:w="3908" w:type="dxa"/>
            <w:vMerge w:val="restart"/>
            <w:shd w:val="clear" w:color="auto" w:fill="auto"/>
          </w:tcPr>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οι 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w:t>
            </w:r>
            <w:r w:rsidRPr="00A74E53">
              <w:rPr>
                <w:rFonts w:asciiTheme="minorHAnsi" w:hAnsiTheme="minorHAnsi" w:cs="TimesNewRoman"/>
                <w:sz w:val="20"/>
                <w:szCs w:val="20"/>
              </w:rPr>
              <w:lastRenderedPageBreak/>
              <w:t xml:space="preserve">κατώτερες της αγοράς κ.λπ.) </w:t>
            </w:r>
          </w:p>
          <w:p w:rsidR="00CE0FA2" w:rsidRPr="00A74E53" w:rsidRDefault="00CE0FA2" w:rsidP="00955E68">
            <w:pPr>
              <w:pStyle w:val="ae"/>
              <w:jc w:val="both"/>
              <w:rPr>
                <w:rFonts w:asciiTheme="minorHAnsi" w:hAnsiTheme="minorHAnsi" w:cs="TimesNewRoman"/>
                <w:sz w:val="20"/>
                <w:szCs w:val="20"/>
              </w:rPr>
            </w:pP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«φορέα της οικονομίας της αγοράς» καθώς η χρηματοδότηση από αυτά έρχεται να καλύψει κενά/ανεπάρκειες αυτής.</w:t>
            </w:r>
          </w:p>
          <w:p w:rsidR="00CE0FA2" w:rsidRPr="00A74E53" w:rsidRDefault="00CE0FA2" w:rsidP="00955E68">
            <w:pPr>
              <w:pStyle w:val="ae"/>
              <w:jc w:val="both"/>
              <w:rPr>
                <w:rFonts w:asciiTheme="minorHAnsi" w:hAnsiTheme="minorHAnsi" w:cs="TimesNewRoman"/>
                <w:b/>
                <w:sz w:val="20"/>
                <w:szCs w:val="20"/>
              </w:rPr>
            </w:pP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b/>
                <w:sz w:val="20"/>
                <w:szCs w:val="20"/>
              </w:rPr>
              <w:t xml:space="preserve">Επισήμανση: </w:t>
            </w:r>
            <w:r w:rsidRPr="00A74E53">
              <w:rPr>
                <w:rFonts w:asciiTheme="minorHAnsi" w:hAnsiTheme="minorHAnsi" w:cs="TimesNewRoman"/>
                <w:sz w:val="20"/>
                <w:szCs w:val="20"/>
              </w:rPr>
              <w:t>Σε περιπτώσεις χρηματοδότησης υποδομών, εξετάζεται</w:t>
            </w: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Α. ενδεχόμενη παροχή πλεονεκτήματος από την εφαρμογής του μέτρου σε τρία επίπεδα: </w:t>
            </w: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στον ιδιοκτήτη της υποδομής</w:t>
            </w: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στη λειτουργία/διαχείριση της υποδομής</w:t>
            </w: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στις επιχειρήσεις-χρήστες της υποδομής και</w:t>
            </w:r>
          </w:p>
          <w:p w:rsidR="00CE0FA2" w:rsidRPr="00A74E53" w:rsidRDefault="00CE0FA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Β. Αναλύονται και στα τρία επίπεδα τα οφέλη που αποκομίζονται σε σχέση με τις συνθήκες της αγοράς (δηλαδή της εφαρμογής του μέτρου). Η ανάλυση γίνεται τόσο για τα άμεσα όσο και για τα έμμεσα οφέλη. </w:t>
            </w:r>
          </w:p>
        </w:tc>
        <w:tc>
          <w:tcPr>
            <w:tcW w:w="2729" w:type="dxa"/>
            <w:shd w:val="clear" w:color="auto" w:fill="auto"/>
          </w:tcPr>
          <w:p w:rsidR="00CE0FA2" w:rsidRPr="00A74E53" w:rsidRDefault="00CE0FA2" w:rsidP="00955E68">
            <w:pPr>
              <w:pStyle w:val="ae"/>
              <w:jc w:val="center"/>
              <w:rPr>
                <w:rFonts w:asciiTheme="minorHAnsi" w:hAnsiTheme="minorHAnsi" w:cs="TimesNewRoman"/>
                <w:b/>
                <w:sz w:val="20"/>
                <w:szCs w:val="20"/>
              </w:rPr>
            </w:pPr>
          </w:p>
        </w:tc>
      </w:tr>
      <w:tr w:rsidR="00CE0FA2" w:rsidRPr="00A74E53" w:rsidTr="00955E68">
        <w:tc>
          <w:tcPr>
            <w:tcW w:w="6637" w:type="dxa"/>
            <w:shd w:val="clear" w:color="auto" w:fill="auto"/>
          </w:tcPr>
          <w:p w:rsidR="00CE0FA2" w:rsidRPr="00A74E53" w:rsidRDefault="00CE0FA2" w:rsidP="00955E68">
            <w:pPr>
              <w:numPr>
                <w:ilvl w:val="0"/>
                <w:numId w:val="20"/>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 xml:space="preserve">Τηρείται η αρχή του ιδιώτη επενδυτή/πωλητή; </w:t>
            </w:r>
          </w:p>
        </w:tc>
        <w:tc>
          <w:tcPr>
            <w:tcW w:w="900" w:type="dxa"/>
            <w:shd w:val="clear" w:color="auto" w:fill="auto"/>
          </w:tcPr>
          <w:p w:rsidR="00CE0FA2" w:rsidRPr="00A74E53" w:rsidRDefault="00CE0FA2" w:rsidP="00955E68">
            <w:pPr>
              <w:pStyle w:val="ae"/>
              <w:jc w:val="center"/>
              <w:rPr>
                <w:rFonts w:asciiTheme="minorHAnsi" w:hAnsiTheme="minorHAnsi" w:cs="TimesNewRoman"/>
                <w:b/>
                <w:sz w:val="20"/>
                <w:szCs w:val="20"/>
              </w:rPr>
            </w:pPr>
          </w:p>
        </w:tc>
        <w:tc>
          <w:tcPr>
            <w:tcW w:w="3908" w:type="dxa"/>
            <w:vMerge/>
            <w:shd w:val="clear" w:color="auto" w:fill="auto"/>
          </w:tcPr>
          <w:p w:rsidR="00CE0FA2" w:rsidRPr="00A74E53" w:rsidRDefault="00CE0FA2" w:rsidP="00955E68">
            <w:pPr>
              <w:pStyle w:val="ae"/>
              <w:jc w:val="both"/>
              <w:rPr>
                <w:rFonts w:asciiTheme="minorHAnsi" w:hAnsiTheme="minorHAnsi" w:cs="DejaVu Sans"/>
                <w:b/>
                <w:sz w:val="20"/>
                <w:szCs w:val="20"/>
              </w:rPr>
            </w:pPr>
          </w:p>
        </w:tc>
        <w:tc>
          <w:tcPr>
            <w:tcW w:w="2729" w:type="dxa"/>
            <w:shd w:val="clear" w:color="auto" w:fill="auto"/>
          </w:tcPr>
          <w:p w:rsidR="00CE0FA2" w:rsidRPr="00A74E53" w:rsidRDefault="00CE0FA2" w:rsidP="00955E68">
            <w:pPr>
              <w:pStyle w:val="ae"/>
              <w:jc w:val="center"/>
              <w:rPr>
                <w:rFonts w:asciiTheme="minorHAnsi" w:hAnsiTheme="minorHAnsi" w:cs="TimesNewRoman"/>
                <w:b/>
                <w:sz w:val="20"/>
                <w:szCs w:val="20"/>
              </w:rPr>
            </w:pPr>
          </w:p>
        </w:tc>
      </w:tr>
      <w:tr w:rsidR="00925350" w:rsidRPr="00A74E53" w:rsidTr="00C472A8">
        <w:tc>
          <w:tcPr>
            <w:tcW w:w="6637" w:type="dxa"/>
            <w:tcBorders>
              <w:bottom w:val="single" w:sz="4" w:space="0" w:color="auto"/>
            </w:tcBorders>
            <w:shd w:val="clear" w:color="auto" w:fill="auto"/>
          </w:tcPr>
          <w:p w:rsidR="00925350" w:rsidRPr="00A74E53" w:rsidRDefault="00925350" w:rsidP="00955E68">
            <w:pPr>
              <w:numPr>
                <w:ilvl w:val="0"/>
                <w:numId w:val="20"/>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lastRenderedPageBreak/>
              <w:t>Το μέτρο αποτελεί αντιστάθμισμα για την παροχή ΥΓΟΣ ;</w:t>
            </w:r>
            <w:r w:rsidR="00212A14" w:rsidRPr="00A74E53">
              <w:rPr>
                <w:rFonts w:asciiTheme="minorHAnsi" w:hAnsiTheme="minorHAnsi" w:cs="TimesNewRoman"/>
                <w:sz w:val="20"/>
                <w:szCs w:val="20"/>
              </w:rPr>
              <w:t xml:space="preserve"> </w:t>
            </w:r>
            <w:r w:rsidR="00212A14" w:rsidRPr="00A74E53">
              <w:rPr>
                <w:rFonts w:asciiTheme="minorHAnsi" w:hAnsiTheme="minorHAnsi" w:cs="TimesNewRoman"/>
                <w:i/>
                <w:sz w:val="20"/>
                <w:szCs w:val="20"/>
              </w:rPr>
              <w:t>(Εάν η απάντηση είναι καταφατική, το μέτρο πρέπει να εξετάζεται υπό το πρίσμα του πλαισίου ΥΓΟΣ)</w:t>
            </w:r>
          </w:p>
        </w:tc>
        <w:tc>
          <w:tcPr>
            <w:tcW w:w="900" w:type="dxa"/>
            <w:shd w:val="clear" w:color="auto" w:fill="auto"/>
          </w:tcPr>
          <w:p w:rsidR="00925350" w:rsidRPr="00A74E53" w:rsidRDefault="00925350" w:rsidP="00955E68">
            <w:pPr>
              <w:pStyle w:val="ae"/>
              <w:jc w:val="center"/>
              <w:rPr>
                <w:rFonts w:asciiTheme="minorHAnsi" w:hAnsiTheme="minorHAnsi" w:cs="TimesNewRoman"/>
                <w:b/>
                <w:sz w:val="20"/>
                <w:szCs w:val="20"/>
              </w:rPr>
            </w:pPr>
          </w:p>
        </w:tc>
        <w:tc>
          <w:tcPr>
            <w:tcW w:w="3908" w:type="dxa"/>
            <w:shd w:val="clear" w:color="auto" w:fill="auto"/>
          </w:tcPr>
          <w:p w:rsidR="00925350" w:rsidRPr="00A74E53" w:rsidRDefault="00925350" w:rsidP="00955E68">
            <w:pPr>
              <w:pStyle w:val="ae"/>
              <w:jc w:val="both"/>
              <w:rPr>
                <w:rFonts w:asciiTheme="minorHAnsi" w:hAnsiTheme="minorHAnsi" w:cs="DejaVu Sans"/>
                <w:b/>
                <w:sz w:val="20"/>
                <w:szCs w:val="20"/>
              </w:rPr>
            </w:pPr>
          </w:p>
        </w:tc>
        <w:tc>
          <w:tcPr>
            <w:tcW w:w="2729" w:type="dxa"/>
            <w:shd w:val="clear" w:color="auto" w:fill="auto"/>
          </w:tcPr>
          <w:p w:rsidR="00925350" w:rsidRPr="00A74E53" w:rsidRDefault="00925350" w:rsidP="00955E68">
            <w:pPr>
              <w:pStyle w:val="ae"/>
              <w:jc w:val="center"/>
              <w:rPr>
                <w:rFonts w:asciiTheme="minorHAnsi" w:hAnsiTheme="minorHAnsi" w:cs="TimesNewRoman"/>
                <w:b/>
                <w:sz w:val="20"/>
                <w:szCs w:val="20"/>
              </w:rPr>
            </w:pPr>
          </w:p>
        </w:tc>
      </w:tr>
      <w:tr w:rsidR="003226C2" w:rsidRPr="00A74E53" w:rsidTr="00556521">
        <w:tc>
          <w:tcPr>
            <w:tcW w:w="6637" w:type="dxa"/>
            <w:shd w:val="clear" w:color="auto" w:fill="BFBFBF"/>
          </w:tcPr>
          <w:p w:rsidR="003226C2" w:rsidRPr="00A74E53" w:rsidRDefault="003226C2" w:rsidP="00955E68">
            <w:pPr>
              <w:pStyle w:val="a6"/>
              <w:numPr>
                <w:ilvl w:val="0"/>
                <w:numId w:val="16"/>
              </w:numPr>
              <w:spacing w:after="0" w:line="240" w:lineRule="auto"/>
              <w:rPr>
                <w:rFonts w:asciiTheme="minorHAnsi" w:hAnsiTheme="minorHAnsi" w:cs="Times New Roman"/>
                <w:b/>
                <w:caps/>
                <w:color w:val="FF0000"/>
                <w:sz w:val="20"/>
                <w:szCs w:val="20"/>
                <w:lang w:val="en-US"/>
              </w:rPr>
            </w:pPr>
            <w:r w:rsidRPr="00A74E53">
              <w:rPr>
                <w:rFonts w:asciiTheme="minorHAnsi" w:hAnsiTheme="minorHAnsi" w:cs="Times New Roman"/>
                <w:b/>
                <w:caps/>
                <w:sz w:val="20"/>
                <w:szCs w:val="20"/>
              </w:rPr>
              <w:t>Ει</w:t>
            </w:r>
            <w:r w:rsidRPr="00A74E53">
              <w:rPr>
                <w:rFonts w:asciiTheme="minorHAnsi" w:hAnsiTheme="minorHAnsi" w:cs="Times New Roman"/>
                <w:b/>
                <w:caps/>
                <w:sz w:val="20"/>
                <w:szCs w:val="20"/>
                <w:lang w:val="en-US"/>
              </w:rPr>
              <w:t>ναι το μετρο επιλεκτικο</w:t>
            </w:r>
            <w:r w:rsidRPr="005A5D1D">
              <w:rPr>
                <w:rFonts w:asciiTheme="minorHAnsi" w:hAnsiTheme="minorHAnsi" w:cs="Times New Roman"/>
                <w:b/>
                <w:caps/>
                <w:sz w:val="20"/>
                <w:szCs w:val="20"/>
                <w:lang w:val="en-US"/>
              </w:rPr>
              <w:t xml:space="preserve"> ;</w:t>
            </w:r>
            <w:r w:rsidRPr="00A74E53">
              <w:rPr>
                <w:rFonts w:asciiTheme="minorHAnsi" w:hAnsiTheme="minorHAnsi" w:cs="Times New Roman"/>
                <w:b/>
                <w:caps/>
                <w:color w:val="FF0000"/>
                <w:sz w:val="20"/>
                <w:szCs w:val="20"/>
                <w:lang w:val="en-US"/>
              </w:rPr>
              <w:t xml:space="preserve">  </w:t>
            </w:r>
          </w:p>
          <w:p w:rsidR="003226C2" w:rsidRPr="00A74E53" w:rsidRDefault="003226C2" w:rsidP="00925350">
            <w:pPr>
              <w:pStyle w:val="ae"/>
              <w:rPr>
                <w:rFonts w:asciiTheme="minorHAnsi" w:hAnsiTheme="minorHAnsi" w:cs="DejaVu Sans"/>
                <w:i/>
                <w:sz w:val="20"/>
                <w:szCs w:val="20"/>
              </w:rPr>
            </w:pPr>
            <w:r w:rsidRPr="00A74E53">
              <w:rPr>
                <w:rFonts w:asciiTheme="minorHAnsi" w:hAnsiTheme="minorHAnsi"/>
                <w:i/>
                <w:caps/>
                <w:sz w:val="20"/>
                <w:szCs w:val="20"/>
              </w:rPr>
              <w:t>(</w:t>
            </w:r>
            <w:r w:rsidRPr="00A74E53">
              <w:rPr>
                <w:rFonts w:asciiTheme="minorHAnsi" w:hAnsiTheme="minorHAnsi"/>
                <w:i/>
                <w:sz w:val="20"/>
                <w:szCs w:val="20"/>
              </w:rPr>
              <w:t>Ειδικά  εάν αφορά φορολογικά μέτρα ή απαλλαγή από εισφορές κοινωνικής ασφάλισης</w:t>
            </w:r>
            <w:r w:rsidRPr="00A74E53">
              <w:rPr>
                <w:rFonts w:asciiTheme="minorHAnsi" w:hAnsiTheme="minorHAnsi"/>
                <w:i/>
                <w:caps/>
                <w:sz w:val="20"/>
                <w:szCs w:val="20"/>
              </w:rPr>
              <w:t>)</w:t>
            </w:r>
            <w:r w:rsidRPr="00A74E53">
              <w:rPr>
                <w:rFonts w:asciiTheme="minorHAnsi" w:hAnsiTheme="minorHAnsi" w:cs="DejaVu Sans"/>
                <w:i/>
                <w:sz w:val="20"/>
                <w:szCs w:val="20"/>
              </w:rPr>
              <w:t xml:space="preserve"> </w:t>
            </w:r>
          </w:p>
          <w:p w:rsidR="003226C2" w:rsidRPr="00A74E53" w:rsidRDefault="003226C2" w:rsidP="00955CEE">
            <w:pPr>
              <w:pStyle w:val="ae"/>
              <w:rPr>
                <w:rFonts w:asciiTheme="minorHAnsi" w:hAnsiTheme="minorHAnsi" w:cs="TimesNewRoman"/>
                <w:sz w:val="20"/>
                <w:szCs w:val="20"/>
              </w:rPr>
            </w:pPr>
            <w:r w:rsidRPr="00A74E53">
              <w:rPr>
                <w:rFonts w:asciiTheme="minorHAnsi" w:hAnsiTheme="minorHAnsi" w:cs="DejaVu Sans"/>
                <w:i/>
                <w:sz w:val="20"/>
                <w:szCs w:val="20"/>
              </w:rPr>
              <w:t xml:space="preserve">(σε περίπτωση καταφατικής απάντησης έστω και σε μία εκ των κατωτέρω </w:t>
            </w:r>
            <w:r w:rsidRPr="00A74E53">
              <w:rPr>
                <w:rFonts w:asciiTheme="minorHAnsi" w:hAnsiTheme="minorHAnsi" w:cs="DejaVu Sans"/>
                <w:i/>
                <w:sz w:val="20"/>
                <w:szCs w:val="20"/>
                <w:lang w:val="en-US"/>
              </w:rPr>
              <w:t>a</w:t>
            </w:r>
            <w:r w:rsidRPr="00A74E53">
              <w:rPr>
                <w:rFonts w:asciiTheme="minorHAnsi" w:hAnsiTheme="minorHAnsi" w:cs="DejaVu Sans"/>
                <w:i/>
                <w:sz w:val="20"/>
                <w:szCs w:val="20"/>
              </w:rPr>
              <w:t xml:space="preserve"> έως </w:t>
            </w:r>
            <w:r w:rsidRPr="00A74E53">
              <w:rPr>
                <w:rFonts w:asciiTheme="minorHAnsi" w:hAnsiTheme="minorHAnsi" w:cs="DejaVu Sans"/>
                <w:i/>
                <w:sz w:val="20"/>
                <w:szCs w:val="20"/>
                <w:lang w:val="en-US"/>
              </w:rPr>
              <w:t>c</w:t>
            </w:r>
            <w:r w:rsidRPr="00A74E53">
              <w:rPr>
                <w:rFonts w:asciiTheme="minorHAnsi" w:hAnsiTheme="minorHAnsi" w:cs="DejaVu Sans"/>
                <w:i/>
                <w:sz w:val="20"/>
                <w:szCs w:val="20"/>
              </w:rPr>
              <w:t xml:space="preserve"> ερωτήσεων, στη διπλανή στήλη τίθεται ΝΑΙ)</w:t>
            </w:r>
          </w:p>
        </w:tc>
        <w:tc>
          <w:tcPr>
            <w:tcW w:w="900" w:type="dxa"/>
            <w:shd w:val="clear" w:color="auto" w:fill="auto"/>
          </w:tcPr>
          <w:p w:rsidR="003226C2" w:rsidRPr="00A74E53" w:rsidRDefault="003226C2" w:rsidP="00955E68">
            <w:pPr>
              <w:pStyle w:val="ae"/>
              <w:jc w:val="center"/>
              <w:rPr>
                <w:rFonts w:asciiTheme="minorHAnsi" w:hAnsiTheme="minorHAnsi" w:cs="TimesNewRoman"/>
                <w:b/>
                <w:sz w:val="20"/>
                <w:szCs w:val="20"/>
              </w:rPr>
            </w:pPr>
          </w:p>
        </w:tc>
        <w:tc>
          <w:tcPr>
            <w:tcW w:w="3908" w:type="dxa"/>
            <w:vMerge w:val="restart"/>
            <w:shd w:val="clear" w:color="auto" w:fill="auto"/>
          </w:tcPr>
          <w:p w:rsidR="003226C2" w:rsidRPr="00A74E53" w:rsidRDefault="003226C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Υφίσταται προνομιακή μεταχείριση (αυτού που λαμβάνει το πλεονέκτημα) όταν συντρέχουν τα ακόλουθα: </w:t>
            </w:r>
          </w:p>
          <w:p w:rsidR="003226C2" w:rsidRPr="00A74E53" w:rsidRDefault="003226C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 επιλεκτικός χαρακτήρας του μέτρου (όταν το μέτρο αφορά σε συγκεκριμένους φορείς </w:t>
            </w:r>
            <w:r w:rsidRPr="00A74E53">
              <w:rPr>
                <w:rFonts w:asciiTheme="minorHAnsi" w:hAnsiTheme="minorHAnsi" w:cs="TimesNewRoman"/>
                <w:sz w:val="20"/>
                <w:szCs w:val="20"/>
              </w:rPr>
              <w:lastRenderedPageBreak/>
              <w:t>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3226C2" w:rsidRPr="00A74E53" w:rsidRDefault="003226C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αφορά επιχειρήσεις ή κλάδους παραγωγής (υπό την ευρεία ερμηνεία της έννοιας «επιχείρηση»)</w:t>
            </w:r>
          </w:p>
          <w:p w:rsidR="00FB7412" w:rsidRPr="00A74E53" w:rsidRDefault="003226C2" w:rsidP="00955E68">
            <w:pPr>
              <w:pStyle w:val="ae"/>
              <w:jc w:val="both"/>
              <w:rPr>
                <w:rFonts w:asciiTheme="minorHAnsi" w:hAnsiTheme="minorHAnsi" w:cs="TimesNewRoman"/>
                <w:b/>
                <w:sz w:val="20"/>
                <w:szCs w:val="20"/>
              </w:rPr>
            </w:pPr>
            <w:r w:rsidRPr="00A74E53">
              <w:rPr>
                <w:rFonts w:asciiTheme="minorHAnsi" w:hAnsiTheme="minorHAnsi" w:cs="TimesNewRoman"/>
                <w:b/>
                <w:sz w:val="20"/>
                <w:szCs w:val="20"/>
              </w:rPr>
              <w:t xml:space="preserve">Επισήμανση: </w:t>
            </w:r>
          </w:p>
          <w:p w:rsidR="003226C2" w:rsidRPr="00A74E53" w:rsidRDefault="00FB7412" w:rsidP="00955E68">
            <w:pPr>
              <w:pStyle w:val="ae"/>
              <w:jc w:val="both"/>
              <w:rPr>
                <w:rFonts w:asciiTheme="minorHAnsi" w:hAnsiTheme="minorHAnsi" w:cs="DejaVu Sans"/>
                <w:sz w:val="20"/>
                <w:szCs w:val="20"/>
              </w:rPr>
            </w:pPr>
            <w:r w:rsidRPr="00A74E53">
              <w:rPr>
                <w:rFonts w:asciiTheme="minorHAnsi" w:hAnsiTheme="minorHAnsi" w:cs="TimesNewRoman"/>
                <w:sz w:val="20"/>
                <w:szCs w:val="20"/>
              </w:rPr>
              <w:t>Μέ</w:t>
            </w:r>
            <w:r w:rsidR="003226C2" w:rsidRPr="00A74E53">
              <w:rPr>
                <w:rFonts w:asciiTheme="minorHAnsi" w:hAnsiTheme="minorHAnsi" w:cs="TimesNewRoman"/>
                <w:sz w:val="20"/>
                <w:szCs w:val="20"/>
              </w:rPr>
              <w:t xml:space="preserve">τρο που αφορά το σύνολο των επιχειρήσεων μιας γεωγραφικής περιοχής </w:t>
            </w:r>
            <w:r w:rsidRPr="00A74E53">
              <w:rPr>
                <w:rFonts w:asciiTheme="minorHAnsi" w:hAnsiTheme="minorHAnsi" w:cs="TimesNewRoman"/>
                <w:sz w:val="20"/>
                <w:szCs w:val="20"/>
              </w:rPr>
              <w:t xml:space="preserve">(π.χ. Περιφέρειας) και χρηματοδοτείται από το οικείο ΠΕΠ </w:t>
            </w:r>
            <w:r w:rsidR="003226C2" w:rsidRPr="00A74E53">
              <w:rPr>
                <w:rFonts w:asciiTheme="minorHAnsi" w:hAnsiTheme="minorHAnsi" w:cs="TimesNewRoman"/>
                <w:sz w:val="20"/>
                <w:szCs w:val="20"/>
              </w:rPr>
              <w:t xml:space="preserve">δεν θεωρείται μέτρο γενικού χαρακτήρα, επειδή </w:t>
            </w:r>
            <w:r w:rsidRPr="00A74E53">
              <w:rPr>
                <w:rFonts w:asciiTheme="minorHAnsi" w:hAnsiTheme="minorHAnsi" w:cs="TimesNewRoman"/>
                <w:sz w:val="20"/>
                <w:szCs w:val="20"/>
              </w:rPr>
              <w:t>οι εθνικοί</w:t>
            </w:r>
            <w:r w:rsidR="003226C2" w:rsidRPr="00A74E53">
              <w:rPr>
                <w:rFonts w:asciiTheme="minorHAnsi" w:hAnsiTheme="minorHAnsi" w:cs="TimesNewRoman"/>
                <w:sz w:val="20"/>
                <w:szCs w:val="20"/>
              </w:rPr>
              <w:t xml:space="preserve"> </w:t>
            </w:r>
            <w:r w:rsidRPr="00A74E53">
              <w:rPr>
                <w:rFonts w:asciiTheme="minorHAnsi" w:hAnsiTheme="minorHAnsi" w:cs="TimesNewRoman"/>
                <w:sz w:val="20"/>
                <w:szCs w:val="20"/>
              </w:rPr>
              <w:t xml:space="preserve">πόροι </w:t>
            </w:r>
            <w:r w:rsidR="003226C2" w:rsidRPr="00A74E53">
              <w:rPr>
                <w:rFonts w:asciiTheme="minorHAnsi" w:hAnsiTheme="minorHAnsi" w:cs="TimesNewRoman"/>
                <w:sz w:val="20"/>
                <w:szCs w:val="20"/>
              </w:rPr>
              <w:t>καλύπτ</w:t>
            </w:r>
            <w:r w:rsidRPr="00A74E53">
              <w:rPr>
                <w:rFonts w:asciiTheme="minorHAnsi" w:hAnsiTheme="minorHAnsi" w:cs="TimesNewRoman"/>
                <w:sz w:val="20"/>
                <w:szCs w:val="20"/>
              </w:rPr>
              <w:t>ονται</w:t>
            </w:r>
            <w:r w:rsidR="003226C2" w:rsidRPr="00A74E53">
              <w:rPr>
                <w:rFonts w:asciiTheme="minorHAnsi" w:hAnsiTheme="minorHAnsi" w:cs="TimesNewRoman"/>
                <w:sz w:val="20"/>
                <w:szCs w:val="20"/>
              </w:rPr>
              <w:t xml:space="preserve"> από τον προϋπολογισμό του Κράτους</w:t>
            </w:r>
          </w:p>
        </w:tc>
        <w:tc>
          <w:tcPr>
            <w:tcW w:w="2729" w:type="dxa"/>
            <w:shd w:val="clear" w:color="auto" w:fill="auto"/>
          </w:tcPr>
          <w:p w:rsidR="003226C2" w:rsidRPr="00A74E53" w:rsidRDefault="003226C2" w:rsidP="00955E68">
            <w:pPr>
              <w:pStyle w:val="ae"/>
              <w:jc w:val="center"/>
              <w:rPr>
                <w:rFonts w:asciiTheme="minorHAnsi" w:hAnsiTheme="minorHAnsi" w:cs="TimesNewRoman"/>
                <w:b/>
                <w:sz w:val="20"/>
                <w:szCs w:val="20"/>
              </w:rPr>
            </w:pPr>
          </w:p>
        </w:tc>
      </w:tr>
      <w:tr w:rsidR="003226C2" w:rsidRPr="00A74E53" w:rsidTr="00955E68">
        <w:tc>
          <w:tcPr>
            <w:tcW w:w="6637" w:type="dxa"/>
            <w:shd w:val="clear" w:color="auto" w:fill="auto"/>
          </w:tcPr>
          <w:p w:rsidR="003226C2" w:rsidRPr="00A74E53" w:rsidRDefault="003226C2" w:rsidP="00955E68">
            <w:pPr>
              <w:numPr>
                <w:ilvl w:val="0"/>
                <w:numId w:val="19"/>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lastRenderedPageBreak/>
              <w:t>Το μέτρο αφορά συγκεκριμένες επιχειρήσεις μόνο; Ποιοι είναι οι γενικά εφαρμοστέοι κανόνες (γενικό σύστημα αναφοράς);</w:t>
            </w:r>
          </w:p>
        </w:tc>
        <w:tc>
          <w:tcPr>
            <w:tcW w:w="900" w:type="dxa"/>
            <w:shd w:val="clear" w:color="auto" w:fill="auto"/>
          </w:tcPr>
          <w:p w:rsidR="003226C2" w:rsidRPr="00A74E53" w:rsidRDefault="003226C2" w:rsidP="00955E68">
            <w:pPr>
              <w:pStyle w:val="ae"/>
              <w:jc w:val="center"/>
              <w:rPr>
                <w:rFonts w:asciiTheme="minorHAnsi" w:hAnsiTheme="minorHAnsi" w:cs="TimesNewRoman"/>
                <w:b/>
                <w:sz w:val="20"/>
                <w:szCs w:val="20"/>
              </w:rPr>
            </w:pPr>
          </w:p>
        </w:tc>
        <w:tc>
          <w:tcPr>
            <w:tcW w:w="3908" w:type="dxa"/>
            <w:vMerge/>
            <w:shd w:val="clear" w:color="auto" w:fill="auto"/>
          </w:tcPr>
          <w:p w:rsidR="003226C2" w:rsidRPr="00A74E53" w:rsidRDefault="003226C2" w:rsidP="00955E68">
            <w:pPr>
              <w:pStyle w:val="ae"/>
              <w:jc w:val="both"/>
              <w:rPr>
                <w:rFonts w:asciiTheme="minorHAnsi" w:hAnsiTheme="minorHAnsi" w:cs="DejaVu Sans"/>
                <w:b/>
                <w:sz w:val="20"/>
                <w:szCs w:val="20"/>
              </w:rPr>
            </w:pPr>
          </w:p>
        </w:tc>
        <w:tc>
          <w:tcPr>
            <w:tcW w:w="2729" w:type="dxa"/>
            <w:shd w:val="clear" w:color="auto" w:fill="auto"/>
          </w:tcPr>
          <w:p w:rsidR="003226C2" w:rsidRPr="00A74E53" w:rsidRDefault="003226C2" w:rsidP="00955E68">
            <w:pPr>
              <w:pStyle w:val="ae"/>
              <w:jc w:val="center"/>
              <w:rPr>
                <w:rFonts w:asciiTheme="minorHAnsi" w:hAnsiTheme="minorHAnsi" w:cs="TimesNewRoman"/>
                <w:b/>
                <w:sz w:val="20"/>
                <w:szCs w:val="20"/>
              </w:rPr>
            </w:pPr>
          </w:p>
        </w:tc>
      </w:tr>
      <w:tr w:rsidR="003226C2" w:rsidRPr="00A74E53" w:rsidTr="00955E68">
        <w:tc>
          <w:tcPr>
            <w:tcW w:w="6637" w:type="dxa"/>
            <w:shd w:val="clear" w:color="auto" w:fill="auto"/>
          </w:tcPr>
          <w:p w:rsidR="003226C2" w:rsidRPr="00A74E53" w:rsidRDefault="003226C2" w:rsidP="00955E68">
            <w:pPr>
              <w:numPr>
                <w:ilvl w:val="0"/>
                <w:numId w:val="19"/>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lastRenderedPageBreak/>
              <w:t>Το μέτρο συνιστά εξαίρεση (απαλλαγή) ή παρέκκλιση από τους γενικά εφαρμοστέους κανόνες ;</w:t>
            </w:r>
          </w:p>
        </w:tc>
        <w:tc>
          <w:tcPr>
            <w:tcW w:w="900" w:type="dxa"/>
            <w:shd w:val="clear" w:color="auto" w:fill="auto"/>
          </w:tcPr>
          <w:p w:rsidR="003226C2" w:rsidRPr="00A74E53" w:rsidRDefault="003226C2" w:rsidP="00955E68">
            <w:pPr>
              <w:pStyle w:val="ae"/>
              <w:jc w:val="center"/>
              <w:rPr>
                <w:rFonts w:asciiTheme="minorHAnsi" w:hAnsiTheme="minorHAnsi" w:cs="TimesNewRoman"/>
                <w:b/>
                <w:sz w:val="20"/>
                <w:szCs w:val="20"/>
              </w:rPr>
            </w:pPr>
          </w:p>
        </w:tc>
        <w:tc>
          <w:tcPr>
            <w:tcW w:w="3908" w:type="dxa"/>
            <w:vMerge/>
            <w:shd w:val="clear" w:color="auto" w:fill="auto"/>
          </w:tcPr>
          <w:p w:rsidR="003226C2" w:rsidRPr="00A74E53" w:rsidRDefault="003226C2" w:rsidP="00955E68">
            <w:pPr>
              <w:pStyle w:val="ae"/>
              <w:jc w:val="both"/>
              <w:rPr>
                <w:rFonts w:asciiTheme="minorHAnsi" w:hAnsiTheme="minorHAnsi" w:cs="DejaVu Sans"/>
                <w:b/>
                <w:sz w:val="20"/>
                <w:szCs w:val="20"/>
              </w:rPr>
            </w:pPr>
          </w:p>
        </w:tc>
        <w:tc>
          <w:tcPr>
            <w:tcW w:w="2729" w:type="dxa"/>
            <w:shd w:val="clear" w:color="auto" w:fill="auto"/>
          </w:tcPr>
          <w:p w:rsidR="003226C2" w:rsidRPr="00A74E53" w:rsidRDefault="003226C2" w:rsidP="00955E68">
            <w:pPr>
              <w:pStyle w:val="ae"/>
              <w:jc w:val="center"/>
              <w:rPr>
                <w:rFonts w:asciiTheme="minorHAnsi" w:hAnsiTheme="minorHAnsi" w:cs="TimesNewRoman"/>
                <w:b/>
                <w:sz w:val="20"/>
                <w:szCs w:val="20"/>
              </w:rPr>
            </w:pPr>
          </w:p>
        </w:tc>
      </w:tr>
      <w:tr w:rsidR="003226C2" w:rsidRPr="00A74E53" w:rsidTr="00C472A8">
        <w:tc>
          <w:tcPr>
            <w:tcW w:w="6637" w:type="dxa"/>
            <w:tcBorders>
              <w:bottom w:val="single" w:sz="4" w:space="0" w:color="auto"/>
            </w:tcBorders>
            <w:shd w:val="clear" w:color="auto" w:fill="auto"/>
          </w:tcPr>
          <w:p w:rsidR="003226C2" w:rsidRPr="00A74E53" w:rsidRDefault="003226C2" w:rsidP="00955E68">
            <w:pPr>
              <w:numPr>
                <w:ilvl w:val="0"/>
                <w:numId w:val="19"/>
              </w:numPr>
              <w:autoSpaceDE w:val="0"/>
              <w:autoSpaceDN w:val="0"/>
              <w:adjustRightInd w:val="0"/>
              <w:spacing w:after="0" w:line="240" w:lineRule="auto"/>
              <w:contextualSpacing/>
              <w:jc w:val="both"/>
              <w:rPr>
                <w:rFonts w:asciiTheme="minorHAnsi" w:hAnsiTheme="minorHAnsi" w:cs="TimesNewRoman"/>
                <w:sz w:val="20"/>
                <w:szCs w:val="20"/>
              </w:rPr>
            </w:pPr>
            <w:r w:rsidRPr="00A74E53">
              <w:rPr>
                <w:rFonts w:asciiTheme="minorHAnsi" w:hAnsiTheme="minorHAnsi" w:cs="TimesNewRoman"/>
                <w:sz w:val="20"/>
                <w:szCs w:val="20"/>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900" w:type="dxa"/>
            <w:shd w:val="clear" w:color="auto" w:fill="auto"/>
          </w:tcPr>
          <w:p w:rsidR="003226C2" w:rsidRPr="00A74E53" w:rsidRDefault="003226C2" w:rsidP="00955E68">
            <w:pPr>
              <w:pStyle w:val="ae"/>
              <w:jc w:val="center"/>
              <w:rPr>
                <w:rFonts w:asciiTheme="minorHAnsi" w:hAnsiTheme="minorHAnsi" w:cs="TimesNewRoman"/>
                <w:b/>
                <w:sz w:val="20"/>
                <w:szCs w:val="20"/>
              </w:rPr>
            </w:pPr>
          </w:p>
        </w:tc>
        <w:tc>
          <w:tcPr>
            <w:tcW w:w="3908" w:type="dxa"/>
            <w:vMerge/>
            <w:shd w:val="clear" w:color="auto" w:fill="auto"/>
          </w:tcPr>
          <w:p w:rsidR="003226C2" w:rsidRPr="00A74E53" w:rsidRDefault="003226C2" w:rsidP="00955E68">
            <w:pPr>
              <w:pStyle w:val="ae"/>
              <w:jc w:val="both"/>
              <w:rPr>
                <w:rFonts w:asciiTheme="minorHAnsi" w:hAnsiTheme="minorHAnsi" w:cs="DejaVu Sans"/>
                <w:b/>
                <w:sz w:val="20"/>
                <w:szCs w:val="20"/>
              </w:rPr>
            </w:pPr>
          </w:p>
        </w:tc>
        <w:tc>
          <w:tcPr>
            <w:tcW w:w="2729" w:type="dxa"/>
            <w:shd w:val="clear" w:color="auto" w:fill="auto"/>
          </w:tcPr>
          <w:p w:rsidR="003226C2" w:rsidRPr="00A74E53" w:rsidRDefault="003226C2" w:rsidP="00955E68">
            <w:pPr>
              <w:pStyle w:val="ae"/>
              <w:jc w:val="center"/>
              <w:rPr>
                <w:rFonts w:asciiTheme="minorHAnsi" w:hAnsiTheme="minorHAnsi" w:cs="TimesNewRoman"/>
                <w:b/>
                <w:sz w:val="20"/>
                <w:szCs w:val="20"/>
              </w:rPr>
            </w:pPr>
          </w:p>
        </w:tc>
      </w:tr>
      <w:tr w:rsidR="0019012B" w:rsidRPr="00A74E53" w:rsidTr="00556521">
        <w:tc>
          <w:tcPr>
            <w:tcW w:w="6637" w:type="dxa"/>
            <w:shd w:val="clear" w:color="auto" w:fill="BFBFBF"/>
          </w:tcPr>
          <w:p w:rsidR="0019012B" w:rsidRPr="00A74E53" w:rsidRDefault="0019012B" w:rsidP="00955E68">
            <w:pPr>
              <w:pStyle w:val="a6"/>
              <w:numPr>
                <w:ilvl w:val="0"/>
                <w:numId w:val="16"/>
              </w:numPr>
              <w:spacing w:after="0" w:line="240" w:lineRule="auto"/>
              <w:rPr>
                <w:rFonts w:asciiTheme="minorHAnsi" w:hAnsiTheme="minorHAnsi" w:cs="Times New Roman"/>
                <w:b/>
                <w:caps/>
                <w:sz w:val="20"/>
                <w:szCs w:val="20"/>
              </w:rPr>
            </w:pPr>
            <w:r w:rsidRPr="00A74E53">
              <w:rPr>
                <w:rFonts w:asciiTheme="minorHAnsi" w:hAnsiTheme="minorHAnsi" w:cs="TimesNewRoman"/>
                <w:b/>
                <w:caps/>
                <w:sz w:val="20"/>
                <w:szCs w:val="20"/>
              </w:rPr>
              <w:t>Το μέτρο είναι ικανό να επηρεάσει το εμποριο μεταξύ κρατών μελών ;</w:t>
            </w:r>
          </w:p>
          <w:p w:rsidR="0019012B" w:rsidRPr="00A74E53" w:rsidRDefault="0019012B" w:rsidP="00955E68">
            <w:pPr>
              <w:rPr>
                <w:rFonts w:asciiTheme="minorHAnsi" w:hAnsiTheme="minorHAnsi"/>
                <w:i/>
                <w:sz w:val="20"/>
                <w:szCs w:val="20"/>
              </w:rPr>
            </w:pPr>
            <w:r w:rsidRPr="00A74E53">
              <w:rPr>
                <w:rFonts w:asciiTheme="minorHAnsi" w:hAnsiTheme="minorHAnsi"/>
                <w:i/>
                <w:sz w:val="20"/>
                <w:szCs w:val="20"/>
              </w:rPr>
              <w:t>(Αρκεί μόνο η απειλή επέλευσης της συνέπειας)</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val="restart"/>
            <w:shd w:val="clear" w:color="auto" w:fill="auto"/>
          </w:tcPr>
          <w:p w:rsidR="0019012B" w:rsidRPr="00A74E53" w:rsidRDefault="0019012B" w:rsidP="00955E68">
            <w:pPr>
              <w:pStyle w:val="a7"/>
              <w:jc w:val="both"/>
              <w:rPr>
                <w:rFonts w:asciiTheme="minorHAnsi" w:hAnsiTheme="minorHAnsi" w:cs="TimesNewRoman"/>
              </w:rPr>
            </w:pPr>
            <w:r w:rsidRPr="00A74E53">
              <w:rPr>
                <w:rFonts w:asciiTheme="minorHAnsi" w:hAnsiTheme="minorHAnsi" w:cs="TimesNewRoman"/>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rsidR="0019012B" w:rsidRPr="00A74E53" w:rsidRDefault="0019012B" w:rsidP="00955E68">
            <w:pPr>
              <w:pStyle w:val="a7"/>
              <w:numPr>
                <w:ilvl w:val="0"/>
                <w:numId w:val="22"/>
              </w:numPr>
              <w:jc w:val="both"/>
              <w:rPr>
                <w:rFonts w:asciiTheme="minorHAnsi" w:hAnsiTheme="minorHAnsi" w:cs="TimesNewRoman"/>
              </w:rPr>
            </w:pPr>
            <w:r w:rsidRPr="00A74E53">
              <w:rPr>
                <w:rFonts w:asciiTheme="minorHAnsi" w:hAnsiTheme="minorHAnsi" w:cs="TimesNewRoman"/>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19012B" w:rsidRPr="00A74E53" w:rsidRDefault="0019012B" w:rsidP="00955E68">
            <w:pPr>
              <w:pStyle w:val="a7"/>
              <w:numPr>
                <w:ilvl w:val="0"/>
                <w:numId w:val="22"/>
              </w:numPr>
              <w:jc w:val="both"/>
              <w:rPr>
                <w:rFonts w:asciiTheme="minorHAnsi" w:hAnsiTheme="minorHAnsi" w:cs="TimesNewRoman"/>
              </w:rPr>
            </w:pPr>
            <w:r w:rsidRPr="00A74E53">
              <w:rPr>
                <w:rFonts w:asciiTheme="minorHAnsi" w:hAnsiTheme="minorHAnsi" w:cs="TimesNewRoman"/>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κριθεί ότι οι </w:t>
            </w:r>
            <w:r w:rsidRPr="00A74E53">
              <w:rPr>
                <w:rFonts w:asciiTheme="minorHAnsi" w:hAnsiTheme="minorHAnsi" w:cs="TimesNewRoman"/>
              </w:rPr>
              <w:lastRenderedPageBreak/>
              <w:t>λειτουργικές ενισχύσεις πάντα νοθεύουν τον ανταγωνισμό.</w:t>
            </w:r>
          </w:p>
          <w:p w:rsidR="001C0684" w:rsidRPr="00A74E53" w:rsidRDefault="001C0684" w:rsidP="00955E68">
            <w:pPr>
              <w:pStyle w:val="ae"/>
              <w:jc w:val="both"/>
              <w:rPr>
                <w:rFonts w:asciiTheme="minorHAnsi" w:hAnsiTheme="minorHAnsi" w:cs="TimesNewRoman"/>
                <w:sz w:val="20"/>
                <w:szCs w:val="20"/>
              </w:rPr>
            </w:pP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xml:space="preserve">Προκειμένου να απαντηθούν τα ως άνω, πρέπει να </w:t>
            </w:r>
            <w:r w:rsidR="00851446" w:rsidRPr="00A74E53">
              <w:rPr>
                <w:rFonts w:asciiTheme="minorHAnsi" w:hAnsiTheme="minorHAnsi" w:cs="TimesNewRoman"/>
                <w:sz w:val="20"/>
                <w:szCs w:val="20"/>
              </w:rPr>
              <w:t>παράσχετε</w:t>
            </w:r>
            <w:r w:rsidRPr="00A74E53">
              <w:rPr>
                <w:rFonts w:asciiTheme="minorHAnsi" w:hAnsiTheme="minorHAnsi" w:cs="TimesNewRoman"/>
                <w:sz w:val="20"/>
                <w:szCs w:val="20"/>
              </w:rPr>
              <w:t xml:space="preserve"> τεκμηρίωση αναφορικά με τα ακόλουθα:</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ανάλυση της αγοράς (παρουσίαση των ανταγωνιστών, των μεριδίων αγοράς, χρηστών της υποδομής κλπ)</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αν ο δικαιούχος του μέτρου συμμετέχει άμεσα σε διασυνοριακές συναλλαγές</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αν επιχειρήσεις από άλλα ΚΜ μπορούν να παρέχουν τις ίδιες υπηρεσίες εντός του συγκεκριμένου ΚΜ,</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rsidR="001C0684" w:rsidRPr="00A74E53" w:rsidRDefault="001C0684"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t>-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υποστηριχτικών υποδομών στην ευρύτερη περιοχή, περιορισμοί στη χρήση της γλώσσας, προέλευση επισκεπτών/χρηστών υποδομής, κ.α.</w:t>
            </w:r>
          </w:p>
          <w:p w:rsidR="001C0684" w:rsidRPr="00A74E53" w:rsidRDefault="001C0684" w:rsidP="00955E68">
            <w:pPr>
              <w:pStyle w:val="ae"/>
              <w:jc w:val="both"/>
              <w:rPr>
                <w:rFonts w:asciiTheme="minorHAnsi" w:hAnsiTheme="minorHAnsi" w:cs="TimesNewRoman"/>
                <w:sz w:val="20"/>
                <w:szCs w:val="20"/>
              </w:rPr>
            </w:pPr>
          </w:p>
          <w:p w:rsidR="00FB7412" w:rsidRPr="00A74E53" w:rsidRDefault="00FB7412" w:rsidP="00955E68">
            <w:pPr>
              <w:pStyle w:val="ae"/>
              <w:jc w:val="both"/>
              <w:rPr>
                <w:rFonts w:asciiTheme="minorHAnsi" w:hAnsiTheme="minorHAnsi" w:cs="TimesNewRoman"/>
                <w:sz w:val="20"/>
                <w:szCs w:val="20"/>
              </w:rPr>
            </w:pPr>
            <w:r w:rsidRPr="00A74E53">
              <w:rPr>
                <w:rFonts w:asciiTheme="minorHAnsi" w:hAnsiTheme="minorHAnsi" w:cs="TimesNewRoman"/>
                <w:sz w:val="20"/>
                <w:szCs w:val="20"/>
              </w:rPr>
              <w:lastRenderedPageBreak/>
              <w:t>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955E68">
        <w:tc>
          <w:tcPr>
            <w:tcW w:w="6637" w:type="dxa"/>
            <w:shd w:val="clear" w:color="auto" w:fill="auto"/>
          </w:tcPr>
          <w:p w:rsidR="0019012B" w:rsidRPr="00A74E53" w:rsidRDefault="0019012B" w:rsidP="00955E68">
            <w:pPr>
              <w:pStyle w:val="a6"/>
              <w:spacing w:after="0" w:line="240" w:lineRule="auto"/>
              <w:ind w:left="360"/>
              <w:rPr>
                <w:rFonts w:asciiTheme="minorHAnsi" w:hAnsiTheme="minorHAnsi" w:cs="TimesNewRoman"/>
                <w:b/>
                <w:caps/>
                <w:color w:val="FF0000"/>
                <w:sz w:val="20"/>
                <w:szCs w:val="20"/>
              </w:rPr>
            </w:pPr>
            <w:r w:rsidRPr="00A74E53">
              <w:rPr>
                <w:rFonts w:asciiTheme="minorHAnsi" w:hAnsiTheme="minorHAnsi" w:cs="TimesNewRoman"/>
                <w:sz w:val="20"/>
                <w:szCs w:val="20"/>
              </w:rPr>
              <w:t>Το μέτρο ενισχύει την θέση της δικαιούχου εταιρείας σε σύγκριση με άλλες εταιρείες που ανταγωνίζονται στην ενδοενωσιακή αγορά ;</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C472A8">
        <w:trPr>
          <w:trHeight w:val="587"/>
        </w:trPr>
        <w:tc>
          <w:tcPr>
            <w:tcW w:w="6637" w:type="dxa"/>
            <w:tcBorders>
              <w:bottom w:val="single" w:sz="4" w:space="0" w:color="auto"/>
            </w:tcBorders>
            <w:shd w:val="clear" w:color="auto" w:fill="auto"/>
          </w:tcPr>
          <w:p w:rsidR="0019012B" w:rsidRPr="00A74E53" w:rsidRDefault="0019012B" w:rsidP="00955E68">
            <w:pPr>
              <w:pStyle w:val="a6"/>
              <w:spacing w:after="0" w:line="240" w:lineRule="auto"/>
              <w:ind w:left="360"/>
              <w:rPr>
                <w:rFonts w:asciiTheme="minorHAnsi" w:hAnsiTheme="minorHAnsi" w:cs="TimesNewRoman"/>
                <w:sz w:val="20"/>
                <w:szCs w:val="20"/>
              </w:rPr>
            </w:pPr>
            <w:r w:rsidRPr="00A74E53">
              <w:rPr>
                <w:rFonts w:asciiTheme="minorHAnsi" w:hAnsiTheme="minorHAnsi" w:cs="TimesNewRoman"/>
                <w:sz w:val="20"/>
                <w:szCs w:val="20"/>
              </w:rPr>
              <w:t>Οι δραστηριότητες του δικαιούχου είναι καθαρά τοπικού χαρακτήρα;</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556521">
        <w:tc>
          <w:tcPr>
            <w:tcW w:w="6637" w:type="dxa"/>
            <w:shd w:val="clear" w:color="auto" w:fill="BFBFBF"/>
          </w:tcPr>
          <w:p w:rsidR="0019012B" w:rsidRPr="00A74E53" w:rsidRDefault="0019012B" w:rsidP="00955E68">
            <w:pPr>
              <w:pStyle w:val="a6"/>
              <w:numPr>
                <w:ilvl w:val="0"/>
                <w:numId w:val="16"/>
              </w:numPr>
              <w:spacing w:after="0" w:line="240" w:lineRule="auto"/>
              <w:rPr>
                <w:rFonts w:asciiTheme="minorHAnsi" w:hAnsiTheme="minorHAnsi" w:cs="TimesNewRoman"/>
                <w:b/>
                <w:caps/>
                <w:sz w:val="20"/>
                <w:szCs w:val="20"/>
              </w:rPr>
            </w:pPr>
            <w:r w:rsidRPr="00A74E53">
              <w:rPr>
                <w:rFonts w:asciiTheme="minorHAnsi" w:hAnsiTheme="minorHAnsi" w:cs="TimesNewRoman"/>
                <w:b/>
                <w:caps/>
                <w:sz w:val="20"/>
                <w:szCs w:val="20"/>
              </w:rPr>
              <w:t>ΤΟ ΜΕΤΡΟ ΝΟΘΕΥΕΙ Ή ΑΠΕΙΛΕΙ ΝΑ ΝΟΘΕΥΣΕΙ ΤΟΝ ΑΝΤΑΓΩΝΙΣΜΟ ?</w:t>
            </w:r>
          </w:p>
          <w:p w:rsidR="0019012B" w:rsidRPr="00A74E53" w:rsidRDefault="0019012B" w:rsidP="00955E68">
            <w:pPr>
              <w:pStyle w:val="a6"/>
              <w:spacing w:after="0" w:line="240" w:lineRule="auto"/>
              <w:ind w:left="0"/>
              <w:rPr>
                <w:rFonts w:asciiTheme="minorHAnsi" w:hAnsiTheme="minorHAnsi" w:cs="TimesNewRoman"/>
                <w:b/>
                <w:caps/>
                <w:color w:val="FF0000"/>
                <w:sz w:val="20"/>
                <w:szCs w:val="20"/>
              </w:rPr>
            </w:pPr>
            <w:r w:rsidRPr="00A74E53">
              <w:rPr>
                <w:rFonts w:asciiTheme="minorHAnsi" w:hAnsiTheme="minorHAnsi"/>
                <w:i/>
                <w:sz w:val="20"/>
                <w:szCs w:val="20"/>
              </w:rPr>
              <w:t>(Αρκεί μόνο η απειλή επέλευσης της συνέπειας)</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955E68">
        <w:tc>
          <w:tcPr>
            <w:tcW w:w="6637" w:type="dxa"/>
            <w:shd w:val="clear" w:color="auto" w:fill="auto"/>
          </w:tcPr>
          <w:p w:rsidR="0019012B" w:rsidRPr="00A74E53" w:rsidRDefault="0019012B" w:rsidP="00955E68">
            <w:pPr>
              <w:pStyle w:val="a6"/>
              <w:spacing w:after="0" w:line="240" w:lineRule="auto"/>
              <w:ind w:left="0"/>
              <w:rPr>
                <w:rFonts w:asciiTheme="minorHAnsi" w:hAnsiTheme="minorHAnsi" w:cs="TimesNewRoman"/>
                <w:b/>
                <w:caps/>
                <w:color w:val="FF0000"/>
                <w:sz w:val="20"/>
                <w:szCs w:val="20"/>
              </w:rPr>
            </w:pPr>
            <w:r w:rsidRPr="00A74E53">
              <w:rPr>
                <w:rFonts w:asciiTheme="minorHAnsi" w:hAnsiTheme="minorHAnsi" w:cs="TimesNewRoman"/>
                <w:sz w:val="20"/>
                <w:szCs w:val="20"/>
              </w:rPr>
              <w:t>Δραστηριοποιείται ο δικαιούχος σε μια αγορά ανοικτή στον ανταγωνισμό ?</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955E68">
        <w:tc>
          <w:tcPr>
            <w:tcW w:w="6637" w:type="dxa"/>
            <w:shd w:val="clear" w:color="auto" w:fill="auto"/>
          </w:tcPr>
          <w:p w:rsidR="0019012B" w:rsidRPr="00A74E53" w:rsidRDefault="0019012B" w:rsidP="00955E68">
            <w:pPr>
              <w:pStyle w:val="a6"/>
              <w:spacing w:after="0" w:line="240" w:lineRule="auto"/>
              <w:ind w:left="0"/>
              <w:rPr>
                <w:rFonts w:asciiTheme="minorHAnsi" w:hAnsiTheme="minorHAnsi" w:cs="TimesNewRoman"/>
                <w:sz w:val="20"/>
                <w:szCs w:val="20"/>
              </w:rPr>
            </w:pPr>
            <w:r w:rsidRPr="00A74E53">
              <w:rPr>
                <w:rFonts w:asciiTheme="minorHAnsi" w:hAnsiTheme="minorHAnsi" w:cs="TimesNewRoman"/>
                <w:sz w:val="20"/>
                <w:szCs w:val="20"/>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r w:rsidR="0019012B" w:rsidRPr="00A74E53" w:rsidTr="00955E68">
        <w:tc>
          <w:tcPr>
            <w:tcW w:w="6637" w:type="dxa"/>
            <w:shd w:val="clear" w:color="auto" w:fill="auto"/>
          </w:tcPr>
          <w:p w:rsidR="0019012B" w:rsidRPr="00A74E53" w:rsidRDefault="0019012B" w:rsidP="00955E68">
            <w:pPr>
              <w:pStyle w:val="a6"/>
              <w:spacing w:after="0" w:line="240" w:lineRule="auto"/>
              <w:ind w:left="0"/>
              <w:rPr>
                <w:rFonts w:asciiTheme="minorHAnsi" w:hAnsiTheme="minorHAnsi" w:cs="TimesNewRoman"/>
                <w:sz w:val="20"/>
                <w:szCs w:val="20"/>
              </w:rPr>
            </w:pPr>
            <w:r w:rsidRPr="00A74E53">
              <w:rPr>
                <w:rFonts w:asciiTheme="minorHAnsi" w:hAnsiTheme="minorHAnsi" w:cs="TimesNewRoman"/>
                <w:sz w:val="20"/>
                <w:szCs w:val="20"/>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 ;</w:t>
            </w:r>
          </w:p>
        </w:tc>
        <w:tc>
          <w:tcPr>
            <w:tcW w:w="900" w:type="dxa"/>
            <w:shd w:val="clear" w:color="auto" w:fill="auto"/>
          </w:tcPr>
          <w:p w:rsidR="0019012B" w:rsidRPr="00A74E53" w:rsidRDefault="0019012B" w:rsidP="00955E68">
            <w:pPr>
              <w:pStyle w:val="ae"/>
              <w:jc w:val="center"/>
              <w:rPr>
                <w:rFonts w:asciiTheme="minorHAnsi" w:hAnsiTheme="minorHAnsi" w:cs="TimesNewRoman"/>
                <w:b/>
                <w:sz w:val="20"/>
                <w:szCs w:val="20"/>
              </w:rPr>
            </w:pPr>
          </w:p>
        </w:tc>
        <w:tc>
          <w:tcPr>
            <w:tcW w:w="3908" w:type="dxa"/>
            <w:vMerge/>
            <w:shd w:val="clear" w:color="auto" w:fill="auto"/>
          </w:tcPr>
          <w:p w:rsidR="0019012B" w:rsidRPr="00A74E53" w:rsidRDefault="0019012B" w:rsidP="00955E68">
            <w:pPr>
              <w:pStyle w:val="ae"/>
              <w:jc w:val="both"/>
              <w:rPr>
                <w:rFonts w:asciiTheme="minorHAnsi" w:hAnsiTheme="minorHAnsi" w:cs="DejaVu Sans"/>
                <w:b/>
                <w:sz w:val="20"/>
                <w:szCs w:val="20"/>
              </w:rPr>
            </w:pPr>
          </w:p>
        </w:tc>
        <w:tc>
          <w:tcPr>
            <w:tcW w:w="2729" w:type="dxa"/>
            <w:shd w:val="clear" w:color="auto" w:fill="auto"/>
          </w:tcPr>
          <w:p w:rsidR="0019012B" w:rsidRPr="00A74E53" w:rsidRDefault="0019012B" w:rsidP="00955E68">
            <w:pPr>
              <w:pStyle w:val="ae"/>
              <w:jc w:val="center"/>
              <w:rPr>
                <w:rFonts w:asciiTheme="minorHAnsi" w:hAnsiTheme="minorHAnsi" w:cs="TimesNewRoman"/>
                <w:b/>
                <w:sz w:val="20"/>
                <w:szCs w:val="20"/>
              </w:rPr>
            </w:pPr>
          </w:p>
        </w:tc>
      </w:tr>
    </w:tbl>
    <w:p w:rsidR="00294C1B" w:rsidRPr="00294C1B" w:rsidRDefault="00294C1B" w:rsidP="00FA7846">
      <w:pPr>
        <w:pStyle w:val="ae"/>
        <w:jc w:val="center"/>
        <w:rPr>
          <w:b/>
          <w:sz w:val="18"/>
          <w:szCs w:val="18"/>
        </w:rPr>
      </w:pPr>
    </w:p>
    <w:sectPr w:rsidR="00294C1B" w:rsidRPr="00294C1B" w:rsidSect="0009356E">
      <w:headerReference w:type="default" r:id="rId8"/>
      <w:footerReference w:type="default" r:id="rId9"/>
      <w:pgSz w:w="16838" w:h="11906" w:orient="landscape"/>
      <w:pgMar w:top="993" w:right="1440" w:bottom="993" w:left="1440" w:header="0" w:footer="708"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602" w:rsidRDefault="006A4602" w:rsidP="00565381">
      <w:pPr>
        <w:spacing w:after="0" w:line="240" w:lineRule="auto"/>
      </w:pPr>
      <w:r>
        <w:separator/>
      </w:r>
    </w:p>
  </w:endnote>
  <w:endnote w:type="continuationSeparator" w:id="1">
    <w:p w:rsidR="006A4602" w:rsidRDefault="006A4602" w:rsidP="0056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A1"/>
    <w:family w:val="modern"/>
    <w:pitch w:val="fixed"/>
    <w:sig w:usb0="20002A87" w:usb1="80000000" w:usb2="00000008" w:usb3="00000000" w:csb0="000001FF" w:csb1="00000000"/>
  </w:font>
  <w:font w:name="TimesNewRoman">
    <w:altName w:val="Times New Roman"/>
    <w:panose1 w:val="00000000000000000000"/>
    <w:charset w:val="A1"/>
    <w:family w:val="auto"/>
    <w:notTrueType/>
    <w:pitch w:val="default"/>
    <w:sig w:usb0="00000083" w:usb1="00000000" w:usb2="00000000" w:usb3="00000000" w:csb0="00000009"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61002A87" w:usb1="80000000" w:usb2="00000008" w:usb3="00000000" w:csb0="000101FF" w:csb1="00000000"/>
  </w:font>
  <w:font w:name="DejaVu Sans">
    <w:altName w:val="Arial"/>
    <w:charset w:val="A1"/>
    <w:family w:val="swiss"/>
    <w:pitch w:val="variable"/>
    <w:sig w:usb0="00000000" w:usb1="D200FDFF" w:usb2="0A246029" w:usb3="00000000" w:csb0="000001FF" w:csb1="00000000"/>
  </w:font>
  <w:font w:name="Liberation Sans">
    <w:altName w:val="Arial"/>
    <w:charset w:val="01"/>
    <w:family w:val="swiss"/>
    <w:pitch w:val="variable"/>
    <w:sig w:usb0="00000000" w:usb1="00000000" w:usb2="00000000" w:usb3="00000000" w:csb0="00000000" w:csb1="00000000"/>
  </w:font>
  <w:font w:name="Bitstream Vera Sans">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81" w:rsidRDefault="00AB6D54">
    <w:pPr>
      <w:pStyle w:val="12"/>
      <w:jc w:val="center"/>
    </w:pPr>
    <w:r>
      <w:fldChar w:fldCharType="begin"/>
    </w:r>
    <w:r w:rsidR="00F67254">
      <w:instrText>PAGE</w:instrText>
    </w:r>
    <w:r>
      <w:fldChar w:fldCharType="separate"/>
    </w:r>
    <w:r w:rsidR="00B537BC">
      <w:rPr>
        <w:noProof/>
      </w:rPr>
      <w:t>1</w:t>
    </w:r>
    <w:r>
      <w:fldChar w:fldCharType="end"/>
    </w:r>
  </w:p>
  <w:p w:rsidR="00565381" w:rsidRDefault="00565381">
    <w:pPr>
      <w:pStyle w:val="1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602" w:rsidRDefault="006A4602">
      <w:r>
        <w:separator/>
      </w:r>
    </w:p>
  </w:footnote>
  <w:footnote w:type="continuationSeparator" w:id="1">
    <w:p w:rsidR="006A4602" w:rsidRDefault="006A4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701" w:rsidRDefault="00FE2701">
    <w:pPr>
      <w:pStyle w:val="ae"/>
      <w:rPr>
        <w:i/>
        <w:lang w:val="en-US"/>
      </w:rPr>
    </w:pPr>
  </w:p>
  <w:p w:rsidR="00FE2701" w:rsidRPr="00FB5913" w:rsidRDefault="005F74A7">
    <w:pPr>
      <w:pStyle w:val="ae"/>
      <w:rPr>
        <w:i/>
      </w:rPr>
    </w:pPr>
    <w:r>
      <w:rPr>
        <w:i/>
      </w:rPr>
      <w:t>Ειδική Υπηρεσία</w:t>
    </w:r>
    <w:r w:rsidR="00FB5913" w:rsidRPr="00FB5913">
      <w:rPr>
        <w:i/>
      </w:rPr>
      <w:t xml:space="preserve"> Κρατικών Ενισχύσεων</w:t>
    </w:r>
    <w:r w:rsidR="00FB5913">
      <w:rPr>
        <w:i/>
      </w:rPr>
      <w:tab/>
    </w:r>
    <w:r w:rsidR="00FB5913">
      <w:rPr>
        <w:i/>
      </w:rPr>
      <w:tab/>
    </w:r>
    <w:r w:rsidR="00FB5913">
      <w:rPr>
        <w:i/>
      </w:rPr>
      <w:tab/>
    </w:r>
    <w:r w:rsidR="00FB5913">
      <w:rPr>
        <w:i/>
      </w:rPr>
      <w:tab/>
    </w:r>
    <w:r w:rsidR="00FB5913">
      <w:rPr>
        <w:i/>
      </w:rPr>
      <w:tab/>
    </w:r>
    <w:r w:rsidR="00FB5913">
      <w:rPr>
        <w:i/>
      </w:rPr>
      <w:tab/>
      <w:t xml:space="preserve">         </w:t>
    </w:r>
    <w:r w:rsidR="00ED456C">
      <w:rPr>
        <w:i/>
      </w:rPr>
      <w:t xml:space="preserve">  </w:t>
    </w:r>
    <w:r w:rsidR="00FB5913">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C0F19A"/>
    <w:lvl w:ilvl="0">
      <w:start w:val="1"/>
      <w:numFmt w:val="bullet"/>
      <w:pStyle w:val="a"/>
      <w:lvlText w:val=""/>
      <w:lvlJc w:val="left"/>
      <w:pPr>
        <w:tabs>
          <w:tab w:val="num" w:pos="360"/>
        </w:tabs>
        <w:ind w:left="360" w:hanging="360"/>
      </w:pPr>
      <w:rPr>
        <w:rFonts w:ascii="Symbol" w:hAnsi="Symbol" w:hint="default"/>
      </w:rPr>
    </w:lvl>
  </w:abstractNum>
  <w:abstractNum w:abstractNumId="1">
    <w:nsid w:val="00BF3B81"/>
    <w:multiLevelType w:val="hybridMultilevel"/>
    <w:tmpl w:val="F6444CB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93B4E6C"/>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7278F7"/>
    <w:multiLevelType w:val="hybridMultilevel"/>
    <w:tmpl w:val="0D7CBFF8"/>
    <w:lvl w:ilvl="0" w:tplc="69DA6304">
      <w:start w:val="1"/>
      <w:numFmt w:val="decimal"/>
      <w:lvlText w:val="%1."/>
      <w:lvlJc w:val="left"/>
      <w:pPr>
        <w:ind w:left="360" w:hanging="360"/>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DBA3CE7"/>
    <w:multiLevelType w:val="hybridMultilevel"/>
    <w:tmpl w:val="74009E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8120FD"/>
    <w:multiLevelType w:val="multilevel"/>
    <w:tmpl w:val="731EB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A266359"/>
    <w:multiLevelType w:val="hybridMultilevel"/>
    <w:tmpl w:val="18FCFD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A334A29"/>
    <w:multiLevelType w:val="hybridMultilevel"/>
    <w:tmpl w:val="B65A4E8C"/>
    <w:lvl w:ilvl="0" w:tplc="6A1625B4">
      <w:start w:val="1"/>
      <w:numFmt w:val="bullet"/>
      <w:lvlText w:val="-"/>
      <w:lvlJc w:val="left"/>
      <w:pPr>
        <w:ind w:left="360" w:hanging="360"/>
      </w:pPr>
      <w:rPr>
        <w:rFonts w:ascii="TimesNewRoman" w:eastAsia="Calibri" w:hAnsi="TimesNewRoman"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1A445877"/>
    <w:multiLevelType w:val="hybridMultilevel"/>
    <w:tmpl w:val="98BE58EE"/>
    <w:lvl w:ilvl="0" w:tplc="081C744A">
      <w:start w:val="2"/>
      <w:numFmt w:val="decimal"/>
      <w:lvlText w:val="%1."/>
      <w:lvlJc w:val="left"/>
      <w:pPr>
        <w:ind w:left="360" w:hanging="360"/>
      </w:pPr>
      <w:rPr>
        <w:rFonts w:hint="default"/>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1BE83763"/>
    <w:multiLevelType w:val="hybridMultilevel"/>
    <w:tmpl w:val="3AF64286"/>
    <w:lvl w:ilvl="0" w:tplc="D20A7A0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12">
    <w:nsid w:val="2119648D"/>
    <w:multiLevelType w:val="hybridMultilevel"/>
    <w:tmpl w:val="18E8BA9A"/>
    <w:lvl w:ilvl="0" w:tplc="A2E0F120">
      <w:start w:val="1"/>
      <w:numFmt w:val="decimal"/>
      <w:lvlText w:val="%1."/>
      <w:lvlJc w:val="left"/>
      <w:pPr>
        <w:ind w:left="417" w:hanging="360"/>
      </w:pPr>
      <w:rPr>
        <w:rFonts w:cs="Times New Roman" w:hint="default"/>
        <w:b/>
        <w:color w:val="FF0000"/>
      </w:r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13">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333817AF"/>
    <w:multiLevelType w:val="hybridMultilevel"/>
    <w:tmpl w:val="7D9E89D4"/>
    <w:lvl w:ilvl="0" w:tplc="96FE3B32">
      <w:numFmt w:val="bullet"/>
      <w:lvlText w:val="•"/>
      <w:lvlJc w:val="left"/>
      <w:pPr>
        <w:ind w:left="1080" w:hanging="360"/>
      </w:pPr>
      <w:rPr>
        <w:rFonts w:ascii="Verdana" w:eastAsia="Times New Roman"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576F7428"/>
    <w:multiLevelType w:val="hybridMultilevel"/>
    <w:tmpl w:val="C1D464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A7B74FF"/>
    <w:multiLevelType w:val="hybridMultilevel"/>
    <w:tmpl w:val="66A40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66C041D"/>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A393728"/>
    <w:multiLevelType w:val="hybridMultilevel"/>
    <w:tmpl w:val="8CC85AA8"/>
    <w:lvl w:ilvl="0" w:tplc="34DAFF9C">
      <w:start w:val="1"/>
      <w:numFmt w:val="decimal"/>
      <w:lvlText w:val="%1."/>
      <w:lvlJc w:val="left"/>
      <w:pPr>
        <w:ind w:left="57" w:hanging="57"/>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7F9F59F8"/>
    <w:multiLevelType w:val="multilevel"/>
    <w:tmpl w:val="900A6C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21"/>
  </w:num>
  <w:num w:numId="4">
    <w:abstractNumId w:val="1"/>
  </w:num>
  <w:num w:numId="5">
    <w:abstractNumId w:val="19"/>
  </w:num>
  <w:num w:numId="6">
    <w:abstractNumId w:val="10"/>
  </w:num>
  <w:num w:numId="7">
    <w:abstractNumId w:val="14"/>
  </w:num>
  <w:num w:numId="8">
    <w:abstractNumId w:val="2"/>
  </w:num>
  <w:num w:numId="9">
    <w:abstractNumId w:val="0"/>
  </w:num>
  <w:num w:numId="10">
    <w:abstractNumId w:val="18"/>
  </w:num>
  <w:num w:numId="11">
    <w:abstractNumId w:val="7"/>
  </w:num>
  <w:num w:numId="12">
    <w:abstractNumId w:val="4"/>
  </w:num>
  <w:num w:numId="13">
    <w:abstractNumId w:val="17"/>
  </w:num>
  <w:num w:numId="14">
    <w:abstractNumId w:val="3"/>
  </w:num>
  <w:num w:numId="15">
    <w:abstractNumId w:val="20"/>
  </w:num>
  <w:num w:numId="16">
    <w:abstractNumId w:val="9"/>
  </w:num>
  <w:num w:numId="17">
    <w:abstractNumId w:val="12"/>
  </w:num>
  <w:num w:numId="18">
    <w:abstractNumId w:val="22"/>
  </w:num>
  <w:num w:numId="19">
    <w:abstractNumId w:val="16"/>
  </w:num>
  <w:num w:numId="20">
    <w:abstractNumId w:val="13"/>
  </w:num>
  <w:num w:numId="21">
    <w:abstractNumId w:val="15"/>
  </w:num>
  <w:num w:numId="22">
    <w:abstractNumId w:val="6"/>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565381"/>
    <w:rsid w:val="00004456"/>
    <w:rsid w:val="00005810"/>
    <w:rsid w:val="00017077"/>
    <w:rsid w:val="00021059"/>
    <w:rsid w:val="00024C49"/>
    <w:rsid w:val="00055D57"/>
    <w:rsid w:val="000608E1"/>
    <w:rsid w:val="00083BA0"/>
    <w:rsid w:val="000915E3"/>
    <w:rsid w:val="0009356E"/>
    <w:rsid w:val="000C2CD5"/>
    <w:rsid w:val="000F27FE"/>
    <w:rsid w:val="001035A9"/>
    <w:rsid w:val="001059BF"/>
    <w:rsid w:val="0013431A"/>
    <w:rsid w:val="001667E5"/>
    <w:rsid w:val="001679D2"/>
    <w:rsid w:val="0017057D"/>
    <w:rsid w:val="001743D5"/>
    <w:rsid w:val="00183ABC"/>
    <w:rsid w:val="0019012B"/>
    <w:rsid w:val="00195CD2"/>
    <w:rsid w:val="001A0E66"/>
    <w:rsid w:val="001A2D35"/>
    <w:rsid w:val="001A6DF1"/>
    <w:rsid w:val="001C0684"/>
    <w:rsid w:val="001C2521"/>
    <w:rsid w:val="001E7798"/>
    <w:rsid w:val="001F6ED2"/>
    <w:rsid w:val="00204C4C"/>
    <w:rsid w:val="00212A14"/>
    <w:rsid w:val="0023718B"/>
    <w:rsid w:val="002411A2"/>
    <w:rsid w:val="00250927"/>
    <w:rsid w:val="002667CA"/>
    <w:rsid w:val="00294C1B"/>
    <w:rsid w:val="002A21D2"/>
    <w:rsid w:val="002B37F3"/>
    <w:rsid w:val="002B5AC4"/>
    <w:rsid w:val="002D4D3F"/>
    <w:rsid w:val="00316F89"/>
    <w:rsid w:val="003226C2"/>
    <w:rsid w:val="0035373F"/>
    <w:rsid w:val="00355951"/>
    <w:rsid w:val="00361681"/>
    <w:rsid w:val="0036615A"/>
    <w:rsid w:val="003C413F"/>
    <w:rsid w:val="003F647C"/>
    <w:rsid w:val="003F7A38"/>
    <w:rsid w:val="00402EF1"/>
    <w:rsid w:val="00413999"/>
    <w:rsid w:val="00432AC0"/>
    <w:rsid w:val="00496E39"/>
    <w:rsid w:val="004A58C9"/>
    <w:rsid w:val="004A6469"/>
    <w:rsid w:val="004C7AD4"/>
    <w:rsid w:val="004D3FCF"/>
    <w:rsid w:val="004E72F5"/>
    <w:rsid w:val="005324D0"/>
    <w:rsid w:val="00536A16"/>
    <w:rsid w:val="005520F2"/>
    <w:rsid w:val="00553480"/>
    <w:rsid w:val="00556521"/>
    <w:rsid w:val="00565381"/>
    <w:rsid w:val="00581A9D"/>
    <w:rsid w:val="005856CB"/>
    <w:rsid w:val="005A5D1D"/>
    <w:rsid w:val="005B6F9B"/>
    <w:rsid w:val="005C5EED"/>
    <w:rsid w:val="005D028C"/>
    <w:rsid w:val="005F5B1F"/>
    <w:rsid w:val="005F74A7"/>
    <w:rsid w:val="00611320"/>
    <w:rsid w:val="006164F4"/>
    <w:rsid w:val="00620E5A"/>
    <w:rsid w:val="00623437"/>
    <w:rsid w:val="0063017B"/>
    <w:rsid w:val="006470EB"/>
    <w:rsid w:val="00660AB7"/>
    <w:rsid w:val="00672D98"/>
    <w:rsid w:val="00675DD1"/>
    <w:rsid w:val="00692349"/>
    <w:rsid w:val="006A4602"/>
    <w:rsid w:val="006B5EEB"/>
    <w:rsid w:val="006C6965"/>
    <w:rsid w:val="006D262A"/>
    <w:rsid w:val="006F4CE6"/>
    <w:rsid w:val="00704B22"/>
    <w:rsid w:val="00715239"/>
    <w:rsid w:val="007228DF"/>
    <w:rsid w:val="00751307"/>
    <w:rsid w:val="007627E6"/>
    <w:rsid w:val="007A7C6A"/>
    <w:rsid w:val="007C18F2"/>
    <w:rsid w:val="007D1FF0"/>
    <w:rsid w:val="007D4D58"/>
    <w:rsid w:val="00800D87"/>
    <w:rsid w:val="00802104"/>
    <w:rsid w:val="00813414"/>
    <w:rsid w:val="00851446"/>
    <w:rsid w:val="00876D97"/>
    <w:rsid w:val="00877033"/>
    <w:rsid w:val="00885ECA"/>
    <w:rsid w:val="008B5AF5"/>
    <w:rsid w:val="008C2213"/>
    <w:rsid w:val="008C496D"/>
    <w:rsid w:val="008C4A9A"/>
    <w:rsid w:val="008D4C52"/>
    <w:rsid w:val="008D4E24"/>
    <w:rsid w:val="008E1443"/>
    <w:rsid w:val="008E1DB0"/>
    <w:rsid w:val="008E443B"/>
    <w:rsid w:val="00907C71"/>
    <w:rsid w:val="00924473"/>
    <w:rsid w:val="00925350"/>
    <w:rsid w:val="00943521"/>
    <w:rsid w:val="009470AD"/>
    <w:rsid w:val="009556F3"/>
    <w:rsid w:val="00955CEE"/>
    <w:rsid w:val="00955E68"/>
    <w:rsid w:val="009603B6"/>
    <w:rsid w:val="00960EF3"/>
    <w:rsid w:val="00965CC9"/>
    <w:rsid w:val="0098501B"/>
    <w:rsid w:val="009A3B95"/>
    <w:rsid w:val="009A756F"/>
    <w:rsid w:val="009B60B0"/>
    <w:rsid w:val="009D14BC"/>
    <w:rsid w:val="009E2B23"/>
    <w:rsid w:val="009E334E"/>
    <w:rsid w:val="009F2858"/>
    <w:rsid w:val="009F29C4"/>
    <w:rsid w:val="009F36EA"/>
    <w:rsid w:val="009F392E"/>
    <w:rsid w:val="00A10AA0"/>
    <w:rsid w:val="00A11F2E"/>
    <w:rsid w:val="00A36EF4"/>
    <w:rsid w:val="00A42668"/>
    <w:rsid w:val="00A55E8B"/>
    <w:rsid w:val="00A63237"/>
    <w:rsid w:val="00A72FD7"/>
    <w:rsid w:val="00A74E53"/>
    <w:rsid w:val="00AB6D54"/>
    <w:rsid w:val="00AE7E34"/>
    <w:rsid w:val="00AF236D"/>
    <w:rsid w:val="00AF561D"/>
    <w:rsid w:val="00B124F4"/>
    <w:rsid w:val="00B16AF4"/>
    <w:rsid w:val="00B34364"/>
    <w:rsid w:val="00B537BC"/>
    <w:rsid w:val="00B55FE2"/>
    <w:rsid w:val="00B85D17"/>
    <w:rsid w:val="00BB3D3D"/>
    <w:rsid w:val="00BD5952"/>
    <w:rsid w:val="00BE7743"/>
    <w:rsid w:val="00C11139"/>
    <w:rsid w:val="00C23032"/>
    <w:rsid w:val="00C33F2F"/>
    <w:rsid w:val="00C33F85"/>
    <w:rsid w:val="00C472A8"/>
    <w:rsid w:val="00C55EF8"/>
    <w:rsid w:val="00C72687"/>
    <w:rsid w:val="00C739EC"/>
    <w:rsid w:val="00C80D51"/>
    <w:rsid w:val="00C95C46"/>
    <w:rsid w:val="00CA0533"/>
    <w:rsid w:val="00CB48B0"/>
    <w:rsid w:val="00CE0FA2"/>
    <w:rsid w:val="00CE2E56"/>
    <w:rsid w:val="00CE5881"/>
    <w:rsid w:val="00CE7EDB"/>
    <w:rsid w:val="00D017D8"/>
    <w:rsid w:val="00D058C8"/>
    <w:rsid w:val="00D216ED"/>
    <w:rsid w:val="00D257F9"/>
    <w:rsid w:val="00D41417"/>
    <w:rsid w:val="00D647F2"/>
    <w:rsid w:val="00D70951"/>
    <w:rsid w:val="00D71792"/>
    <w:rsid w:val="00D74DF1"/>
    <w:rsid w:val="00D757EE"/>
    <w:rsid w:val="00D76F82"/>
    <w:rsid w:val="00D82C3D"/>
    <w:rsid w:val="00D84624"/>
    <w:rsid w:val="00D872A1"/>
    <w:rsid w:val="00D96881"/>
    <w:rsid w:val="00DB256B"/>
    <w:rsid w:val="00DC3458"/>
    <w:rsid w:val="00DD4A7B"/>
    <w:rsid w:val="00DF48F8"/>
    <w:rsid w:val="00E03AE7"/>
    <w:rsid w:val="00E210C6"/>
    <w:rsid w:val="00E3363C"/>
    <w:rsid w:val="00E40084"/>
    <w:rsid w:val="00E64AAB"/>
    <w:rsid w:val="00E77633"/>
    <w:rsid w:val="00E9624E"/>
    <w:rsid w:val="00ED1778"/>
    <w:rsid w:val="00ED2CE2"/>
    <w:rsid w:val="00ED456C"/>
    <w:rsid w:val="00F03C1C"/>
    <w:rsid w:val="00F32407"/>
    <w:rsid w:val="00F363AC"/>
    <w:rsid w:val="00F434C0"/>
    <w:rsid w:val="00F53493"/>
    <w:rsid w:val="00F66B40"/>
    <w:rsid w:val="00F67254"/>
    <w:rsid w:val="00FA4AA3"/>
    <w:rsid w:val="00FA50BF"/>
    <w:rsid w:val="00FA7846"/>
    <w:rsid w:val="00FB0EE9"/>
    <w:rsid w:val="00FB5913"/>
    <w:rsid w:val="00FB7412"/>
    <w:rsid w:val="00FC15AB"/>
    <w:rsid w:val="00FC5CDD"/>
    <w:rsid w:val="00FE2701"/>
    <w:rsid w:val="00FE3F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DejaVu Sans"/>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1A9D"/>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Επικεφαλίδα 11"/>
    <w:basedOn w:val="Heading"/>
    <w:qFormat/>
    <w:rsid w:val="00565381"/>
  </w:style>
  <w:style w:type="paragraph" w:customStyle="1" w:styleId="21">
    <w:name w:val="Επικεφαλίδα 21"/>
    <w:basedOn w:val="Heading"/>
    <w:qFormat/>
    <w:rsid w:val="00565381"/>
  </w:style>
  <w:style w:type="paragraph" w:customStyle="1" w:styleId="31">
    <w:name w:val="Επικεφαλίδα 31"/>
    <w:basedOn w:val="Heading"/>
    <w:qFormat/>
    <w:rsid w:val="00565381"/>
  </w:style>
  <w:style w:type="character" w:customStyle="1" w:styleId="Char">
    <w:name w:val="Κείμενο υποσημείωσης Char"/>
    <w:qFormat/>
    <w:rsid w:val="00565381"/>
    <w:rPr>
      <w:sz w:val="20"/>
      <w:szCs w:val="20"/>
    </w:rPr>
  </w:style>
  <w:style w:type="character" w:styleId="a4">
    <w:name w:val="footnote reference"/>
    <w:qFormat/>
    <w:rsid w:val="00565381"/>
    <w:rPr>
      <w:vertAlign w:val="superscript"/>
    </w:rPr>
  </w:style>
  <w:style w:type="character" w:customStyle="1" w:styleId="Char0">
    <w:name w:val="Κεφαλίδα Char"/>
    <w:basedOn w:val="a1"/>
    <w:uiPriority w:val="99"/>
    <w:qFormat/>
    <w:rsid w:val="00565381"/>
  </w:style>
  <w:style w:type="character" w:customStyle="1" w:styleId="Char1">
    <w:name w:val="Υποσέλιδο Char"/>
    <w:basedOn w:val="a1"/>
    <w:qFormat/>
    <w:rsid w:val="00565381"/>
  </w:style>
  <w:style w:type="character" w:customStyle="1" w:styleId="ListLabel1">
    <w:name w:val="ListLabel 1"/>
    <w:qFormat/>
    <w:rsid w:val="00565381"/>
    <w:rPr>
      <w:rFonts w:cs="TimesNewRoman"/>
      <w:sz w:val="24"/>
    </w:rPr>
  </w:style>
  <w:style w:type="character" w:customStyle="1" w:styleId="ListLabel2">
    <w:name w:val="ListLabel 2"/>
    <w:qFormat/>
    <w:rsid w:val="00565381"/>
    <w:rPr>
      <w:rFonts w:cs="Courier New"/>
    </w:rPr>
  </w:style>
  <w:style w:type="character" w:customStyle="1" w:styleId="FootnoteCharacters">
    <w:name w:val="Footnote Characters"/>
    <w:qFormat/>
    <w:rsid w:val="00565381"/>
  </w:style>
  <w:style w:type="character" w:customStyle="1" w:styleId="FootnoteAnchor">
    <w:name w:val="Footnote Anchor"/>
    <w:rsid w:val="00565381"/>
    <w:rPr>
      <w:vertAlign w:val="superscript"/>
    </w:rPr>
  </w:style>
  <w:style w:type="character" w:customStyle="1" w:styleId="EndnoteAnchor">
    <w:name w:val="Endnote Anchor"/>
    <w:rsid w:val="00565381"/>
    <w:rPr>
      <w:vertAlign w:val="superscript"/>
    </w:rPr>
  </w:style>
  <w:style w:type="character" w:customStyle="1" w:styleId="EndnoteCharacters">
    <w:name w:val="Endnote Characters"/>
    <w:qFormat/>
    <w:rsid w:val="00565381"/>
  </w:style>
  <w:style w:type="paragraph" w:customStyle="1" w:styleId="Heading">
    <w:name w:val="Heading"/>
    <w:basedOn w:val="a0"/>
    <w:next w:val="TextBody"/>
    <w:qFormat/>
    <w:rsid w:val="00565381"/>
    <w:pPr>
      <w:keepNext/>
      <w:spacing w:before="240" w:after="120"/>
    </w:pPr>
    <w:rPr>
      <w:rFonts w:ascii="Liberation Sans" w:eastAsia="Bitstream Vera Sans" w:hAnsi="Liberation Sans"/>
      <w:sz w:val="28"/>
      <w:szCs w:val="28"/>
    </w:rPr>
  </w:style>
  <w:style w:type="paragraph" w:customStyle="1" w:styleId="TextBody">
    <w:name w:val="Text Body"/>
    <w:basedOn w:val="a0"/>
    <w:rsid w:val="00565381"/>
    <w:pPr>
      <w:spacing w:after="140" w:line="288" w:lineRule="auto"/>
    </w:pPr>
  </w:style>
  <w:style w:type="paragraph" w:styleId="a5">
    <w:name w:val="List"/>
    <w:basedOn w:val="TextBody"/>
    <w:rsid w:val="00565381"/>
  </w:style>
  <w:style w:type="paragraph" w:customStyle="1" w:styleId="1">
    <w:name w:val="Λεζάντα1"/>
    <w:basedOn w:val="a0"/>
    <w:qFormat/>
    <w:rsid w:val="00565381"/>
    <w:pPr>
      <w:suppressLineNumbers/>
      <w:spacing w:before="120" w:after="120"/>
    </w:pPr>
    <w:rPr>
      <w:i/>
      <w:iCs/>
      <w:sz w:val="24"/>
      <w:szCs w:val="24"/>
    </w:rPr>
  </w:style>
  <w:style w:type="paragraph" w:customStyle="1" w:styleId="Index">
    <w:name w:val="Index"/>
    <w:basedOn w:val="a0"/>
    <w:qFormat/>
    <w:rsid w:val="00565381"/>
    <w:pPr>
      <w:suppressLineNumbers/>
    </w:pPr>
  </w:style>
  <w:style w:type="paragraph" w:styleId="a6">
    <w:name w:val="List Paragraph"/>
    <w:basedOn w:val="a0"/>
    <w:uiPriority w:val="34"/>
    <w:qFormat/>
    <w:rsid w:val="00565381"/>
    <w:pPr>
      <w:ind w:left="720"/>
      <w:contextualSpacing/>
    </w:pPr>
  </w:style>
  <w:style w:type="paragraph" w:styleId="a7">
    <w:name w:val="footnote text"/>
    <w:basedOn w:val="a0"/>
    <w:qFormat/>
    <w:rsid w:val="00565381"/>
    <w:pPr>
      <w:spacing w:after="0" w:line="240" w:lineRule="auto"/>
    </w:pPr>
    <w:rPr>
      <w:sz w:val="20"/>
      <w:szCs w:val="20"/>
    </w:rPr>
  </w:style>
  <w:style w:type="paragraph" w:customStyle="1" w:styleId="10">
    <w:name w:val="Κεφαλίδα1"/>
    <w:basedOn w:val="a0"/>
    <w:rsid w:val="00565381"/>
    <w:pPr>
      <w:tabs>
        <w:tab w:val="center" w:pos="4153"/>
        <w:tab w:val="right" w:pos="8306"/>
      </w:tabs>
      <w:spacing w:after="0" w:line="240" w:lineRule="auto"/>
    </w:pPr>
  </w:style>
  <w:style w:type="paragraph" w:customStyle="1" w:styleId="12">
    <w:name w:val="Υποσέλιδο1"/>
    <w:basedOn w:val="a0"/>
    <w:rsid w:val="00565381"/>
    <w:pPr>
      <w:tabs>
        <w:tab w:val="center" w:pos="4153"/>
        <w:tab w:val="right" w:pos="8306"/>
      </w:tabs>
      <w:spacing w:after="0" w:line="240" w:lineRule="auto"/>
    </w:pPr>
  </w:style>
  <w:style w:type="paragraph" w:customStyle="1" w:styleId="Footnote">
    <w:name w:val="Footnote"/>
    <w:basedOn w:val="a0"/>
    <w:rsid w:val="00565381"/>
  </w:style>
  <w:style w:type="paragraph" w:customStyle="1" w:styleId="Quotations">
    <w:name w:val="Quotations"/>
    <w:basedOn w:val="a0"/>
    <w:qFormat/>
    <w:rsid w:val="00565381"/>
  </w:style>
  <w:style w:type="paragraph" w:styleId="a8">
    <w:name w:val="Title"/>
    <w:basedOn w:val="Heading"/>
    <w:qFormat/>
    <w:rsid w:val="00565381"/>
  </w:style>
  <w:style w:type="paragraph" w:styleId="a9">
    <w:name w:val="Subtitle"/>
    <w:basedOn w:val="Heading"/>
    <w:qFormat/>
    <w:rsid w:val="00565381"/>
  </w:style>
  <w:style w:type="paragraph" w:customStyle="1" w:styleId="TableContents">
    <w:name w:val="Table Contents"/>
    <w:basedOn w:val="a0"/>
    <w:qFormat/>
    <w:rsid w:val="00565381"/>
  </w:style>
  <w:style w:type="paragraph" w:styleId="aa">
    <w:name w:val="Balloon Text"/>
    <w:basedOn w:val="a0"/>
    <w:link w:val="Char2"/>
    <w:uiPriority w:val="99"/>
    <w:semiHidden/>
    <w:unhideWhenUsed/>
    <w:rsid w:val="00C11139"/>
    <w:pPr>
      <w:spacing w:after="0" w:line="240" w:lineRule="auto"/>
    </w:pPr>
    <w:rPr>
      <w:rFonts w:ascii="Tahoma" w:hAnsi="Tahoma" w:cs="Times New Roman"/>
      <w:sz w:val="16"/>
      <w:szCs w:val="16"/>
    </w:rPr>
  </w:style>
  <w:style w:type="character" w:customStyle="1" w:styleId="Char2">
    <w:name w:val="Κείμενο πλαισίου Char"/>
    <w:link w:val="aa"/>
    <w:uiPriority w:val="99"/>
    <w:semiHidden/>
    <w:rsid w:val="00C11139"/>
    <w:rPr>
      <w:rFonts w:ascii="Tahoma" w:hAnsi="Tahoma" w:cs="Tahoma"/>
      <w:sz w:val="16"/>
      <w:szCs w:val="16"/>
    </w:rPr>
  </w:style>
  <w:style w:type="character" w:styleId="ab">
    <w:name w:val="annotation reference"/>
    <w:uiPriority w:val="99"/>
    <w:semiHidden/>
    <w:unhideWhenUsed/>
    <w:rsid w:val="00F66B40"/>
    <w:rPr>
      <w:sz w:val="16"/>
      <w:szCs w:val="16"/>
    </w:rPr>
  </w:style>
  <w:style w:type="paragraph" w:styleId="ac">
    <w:name w:val="annotation text"/>
    <w:basedOn w:val="a0"/>
    <w:link w:val="Char3"/>
    <w:uiPriority w:val="99"/>
    <w:semiHidden/>
    <w:unhideWhenUsed/>
    <w:rsid w:val="00F66B40"/>
    <w:rPr>
      <w:rFonts w:cs="Times New Roman"/>
      <w:sz w:val="20"/>
      <w:szCs w:val="20"/>
    </w:rPr>
  </w:style>
  <w:style w:type="character" w:customStyle="1" w:styleId="Char3">
    <w:name w:val="Κείμενο σχολίου Char"/>
    <w:link w:val="ac"/>
    <w:uiPriority w:val="99"/>
    <w:semiHidden/>
    <w:rsid w:val="00F66B40"/>
    <w:rPr>
      <w:lang w:eastAsia="en-US"/>
    </w:rPr>
  </w:style>
  <w:style w:type="paragraph" w:styleId="ad">
    <w:name w:val="annotation subject"/>
    <w:basedOn w:val="ac"/>
    <w:next w:val="ac"/>
    <w:link w:val="Char4"/>
    <w:uiPriority w:val="99"/>
    <w:semiHidden/>
    <w:unhideWhenUsed/>
    <w:rsid w:val="00F66B40"/>
    <w:rPr>
      <w:b/>
      <w:bCs/>
    </w:rPr>
  </w:style>
  <w:style w:type="character" w:customStyle="1" w:styleId="Char4">
    <w:name w:val="Θέμα σχολίου Char"/>
    <w:link w:val="ad"/>
    <w:uiPriority w:val="99"/>
    <w:semiHidden/>
    <w:rsid w:val="00F66B40"/>
    <w:rPr>
      <w:b/>
      <w:bCs/>
      <w:lang w:eastAsia="en-US"/>
    </w:rPr>
  </w:style>
  <w:style w:type="paragraph" w:styleId="ae">
    <w:name w:val="header"/>
    <w:basedOn w:val="a0"/>
    <w:link w:val="Char10"/>
    <w:uiPriority w:val="99"/>
    <w:unhideWhenUsed/>
    <w:rsid w:val="00FE2701"/>
    <w:pPr>
      <w:tabs>
        <w:tab w:val="center" w:pos="4153"/>
        <w:tab w:val="right" w:pos="8306"/>
      </w:tabs>
      <w:spacing w:after="0" w:line="240" w:lineRule="auto"/>
    </w:pPr>
    <w:rPr>
      <w:rFonts w:cs="Times New Roman"/>
    </w:rPr>
  </w:style>
  <w:style w:type="character" w:customStyle="1" w:styleId="Char10">
    <w:name w:val="Κεφαλίδα Char1"/>
    <w:link w:val="ae"/>
    <w:uiPriority w:val="99"/>
    <w:rsid w:val="00FE2701"/>
    <w:rPr>
      <w:sz w:val="22"/>
      <w:szCs w:val="22"/>
      <w:lang w:eastAsia="en-US"/>
    </w:rPr>
  </w:style>
  <w:style w:type="paragraph" w:styleId="af">
    <w:name w:val="footer"/>
    <w:basedOn w:val="a0"/>
    <w:link w:val="Char11"/>
    <w:uiPriority w:val="99"/>
    <w:unhideWhenUsed/>
    <w:rsid w:val="00FE2701"/>
    <w:pPr>
      <w:tabs>
        <w:tab w:val="center" w:pos="4153"/>
        <w:tab w:val="right" w:pos="8306"/>
      </w:tabs>
      <w:spacing w:after="0" w:line="240" w:lineRule="auto"/>
    </w:pPr>
    <w:rPr>
      <w:rFonts w:cs="Times New Roman"/>
    </w:rPr>
  </w:style>
  <w:style w:type="character" w:customStyle="1" w:styleId="Char11">
    <w:name w:val="Υποσέλιδο Char1"/>
    <w:link w:val="af"/>
    <w:uiPriority w:val="99"/>
    <w:rsid w:val="00FE2701"/>
    <w:rPr>
      <w:sz w:val="22"/>
      <w:szCs w:val="22"/>
      <w:lang w:eastAsia="en-US"/>
    </w:rPr>
  </w:style>
  <w:style w:type="table" w:styleId="af0">
    <w:name w:val="Table Grid"/>
    <w:basedOn w:val="a2"/>
    <w:uiPriority w:val="59"/>
    <w:rsid w:val="0009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semiHidden/>
    <w:unhideWhenUsed/>
    <w:rsid w:val="00294C1B"/>
    <w:pPr>
      <w:numPr>
        <w:numId w:val="9"/>
      </w:numPr>
      <w:contextualSpacing/>
    </w:pPr>
  </w:style>
</w:styles>
</file>

<file path=word/webSettings.xml><?xml version="1.0" encoding="utf-8"?>
<w:webSettings xmlns:r="http://schemas.openxmlformats.org/officeDocument/2006/relationships" xmlns:w="http://schemas.openxmlformats.org/wordprocessingml/2006/main">
  <w:divs>
    <w:div w:id="70224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912A0-7D9C-461B-AF6A-836509E4F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3066</Words>
  <Characters>16560</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ΚΑΡΒΟΥΝΗ_ΕΛΙΚΩΝΑΣ-ΠΑΡΝΑΣΣΟΣ</dc:creator>
  <cp:keywords/>
  <cp:lastModifiedBy>Ελικώνας - Παρνασσός</cp:lastModifiedBy>
  <cp:revision>2</cp:revision>
  <cp:lastPrinted>2018-01-30T08:01:00Z</cp:lastPrinted>
  <dcterms:created xsi:type="dcterms:W3CDTF">2018-05-04T09:27:00Z</dcterms:created>
  <dcterms:modified xsi:type="dcterms:W3CDTF">2018-05-04T09:27:00Z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ies>
</file>